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去程租车，返程高铁</w:t>
      </w:r>
    </w:p>
    <w:p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66415" cy="6637020"/>
            <wp:effectExtent l="0" t="0" r="635" b="11430"/>
            <wp:docPr id="33" name="图片 33" descr="d5135a4b4afaa782e44cee6e595c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d5135a4b4afaa782e44cee6e595c9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663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UwZjA1YmEzMDI5YjlhOTI3YjQ1M2MxYzBmNDAifQ=="/>
  </w:docVars>
  <w:rsids>
    <w:rsidRoot w:val="0C4F259C"/>
    <w:rsid w:val="0C4F259C"/>
    <w:rsid w:val="3B5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2022-08-30T06:29:00Z</dcterms:created>
  <dc:creator>加冰小学生</dc:creator>
  <cp:lastModifiedBy>加冰小学生</cp:lastModifiedBy>
  <dcterms:modified xsi:type="dcterms:W3CDTF">2022-09-20T04:15:21Z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0E827A9F2CCC4075BD46B4F7AA3AD733</vt:lpwstr>
  </property>
</Properties>
</file>