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F80" w:rsidRPr="00B516F9" w:rsidRDefault="005C5F80" w:rsidP="00F95724">
      <w:pPr>
        <w:jc w:val="center"/>
        <w:rPr>
          <w:b/>
          <w:sz w:val="30"/>
          <w:szCs w:val="30"/>
        </w:rPr>
      </w:pPr>
      <w:r w:rsidRPr="00B516F9">
        <w:rPr>
          <w:rFonts w:hint="eastAsia"/>
          <w:b/>
          <w:sz w:val="30"/>
          <w:szCs w:val="30"/>
        </w:rPr>
        <w:t>培训合同</w:t>
      </w:r>
    </w:p>
    <w:p w:rsidR="00B516F9" w:rsidRDefault="00B516F9"/>
    <w:p w:rsidR="005C5F80" w:rsidRDefault="005C5F80">
      <w:r>
        <w:rPr>
          <w:rFonts w:hint="eastAsia"/>
        </w:rPr>
        <w:t>甲方：中</w:t>
      </w:r>
      <w:proofErr w:type="gramStart"/>
      <w:r>
        <w:rPr>
          <w:rFonts w:hint="eastAsia"/>
        </w:rPr>
        <w:t>银基金</w:t>
      </w:r>
      <w:proofErr w:type="gramEnd"/>
      <w:r>
        <w:rPr>
          <w:rFonts w:hint="eastAsia"/>
        </w:rPr>
        <w:t>管理</w:t>
      </w:r>
      <w:r w:rsidR="00E90335">
        <w:rPr>
          <w:rFonts w:hint="eastAsia"/>
        </w:rPr>
        <w:t>有限</w:t>
      </w:r>
      <w:r>
        <w:rPr>
          <w:rFonts w:hint="eastAsia"/>
        </w:rPr>
        <w:t>公司</w:t>
      </w:r>
    </w:p>
    <w:p w:rsidR="00B516F9" w:rsidRDefault="00B516F9"/>
    <w:p w:rsidR="005C5F80" w:rsidRDefault="00DE5870">
      <w:pPr>
        <w:rPr>
          <w:rFonts w:ascii="宋体" w:hAnsi="宋体" w:cs="Arial"/>
          <w:szCs w:val="21"/>
        </w:rPr>
      </w:pPr>
      <w:r>
        <w:rPr>
          <w:rFonts w:hint="eastAsia"/>
        </w:rPr>
        <w:t>乙方：</w:t>
      </w:r>
      <w:r w:rsidR="00D600F6">
        <w:rPr>
          <w:rFonts w:ascii="宋体" w:hAnsi="宋体" w:cs="Arial" w:hint="eastAsia"/>
          <w:szCs w:val="21"/>
        </w:rPr>
        <w:t>中国康辉旅行社集团有限责任公司</w:t>
      </w:r>
    </w:p>
    <w:p w:rsidR="00C94832" w:rsidRDefault="00C94832"/>
    <w:p w:rsidR="00B516F9" w:rsidRPr="00093288" w:rsidRDefault="005C5F80" w:rsidP="00D61221">
      <w:pPr>
        <w:numPr>
          <w:ilvl w:val="0"/>
          <w:numId w:val="2"/>
        </w:numPr>
        <w:spacing w:line="300" w:lineRule="auto"/>
      </w:pPr>
      <w:r>
        <w:rPr>
          <w:rFonts w:hint="eastAsia"/>
        </w:rPr>
        <w:t>业务培训内容及安排</w:t>
      </w:r>
    </w:p>
    <w:p w:rsidR="00CB67FA" w:rsidRPr="00CB67FA" w:rsidRDefault="00DE5870" w:rsidP="00C66164">
      <w:pPr>
        <w:numPr>
          <w:ilvl w:val="0"/>
          <w:numId w:val="3"/>
        </w:numPr>
        <w:spacing w:line="300" w:lineRule="auto"/>
      </w:pPr>
      <w:r w:rsidRPr="00093288">
        <w:rPr>
          <w:rFonts w:hint="eastAsia"/>
        </w:rPr>
        <w:t>培训对象：</w:t>
      </w:r>
      <w:r w:rsidR="00C66164" w:rsidRPr="00C66164">
        <w:rPr>
          <w:rFonts w:ascii="宋体" w:hAnsi="宋体" w:cs="Arial" w:hint="eastAsia"/>
          <w:szCs w:val="21"/>
        </w:rPr>
        <w:t>中国银行深圳分行理财经理</w:t>
      </w:r>
    </w:p>
    <w:p w:rsidR="00317785" w:rsidRPr="00300FC1" w:rsidRDefault="001E68CC" w:rsidP="007F5376">
      <w:pPr>
        <w:numPr>
          <w:ilvl w:val="0"/>
          <w:numId w:val="3"/>
        </w:numPr>
        <w:spacing w:line="300" w:lineRule="auto"/>
      </w:pPr>
      <w:r>
        <w:rPr>
          <w:rFonts w:hint="eastAsia"/>
        </w:rPr>
        <w:t>培训地点：</w:t>
      </w:r>
      <w:r w:rsidR="00871FBA">
        <w:rPr>
          <w:rFonts w:hint="eastAsia"/>
        </w:rPr>
        <w:t>深圳</w:t>
      </w:r>
      <w:r w:rsidR="00D600F6" w:rsidRPr="00D600F6">
        <w:rPr>
          <w:rFonts w:hint="eastAsia"/>
        </w:rPr>
        <w:t>市</w:t>
      </w:r>
    </w:p>
    <w:p w:rsidR="005C5F80" w:rsidRPr="00093288" w:rsidRDefault="00EF4DBA" w:rsidP="00300FC1">
      <w:pPr>
        <w:numPr>
          <w:ilvl w:val="0"/>
          <w:numId w:val="3"/>
        </w:numPr>
        <w:spacing w:line="300" w:lineRule="auto"/>
      </w:pPr>
      <w:r>
        <w:rPr>
          <w:rFonts w:hint="eastAsia"/>
        </w:rPr>
        <w:t>培训安排</w:t>
      </w:r>
      <w:r w:rsidR="005C5F80" w:rsidRPr="00093288">
        <w:rPr>
          <w:rFonts w:hint="eastAsia"/>
        </w:rPr>
        <w:t>：</w:t>
      </w:r>
    </w:p>
    <w:p w:rsidR="00A66751" w:rsidRDefault="00D600F6" w:rsidP="003E1E8F">
      <w:pPr>
        <w:ind w:left="448" w:firstLine="420"/>
        <w:rPr>
          <w:rFonts w:cs="Arial"/>
          <w:szCs w:val="21"/>
        </w:rPr>
      </w:pPr>
      <w:r>
        <w:rPr>
          <w:rFonts w:hint="eastAsia"/>
        </w:rPr>
        <w:t>A</w:t>
      </w:r>
      <w:r w:rsidR="005C5F80">
        <w:rPr>
          <w:rFonts w:hint="eastAsia"/>
        </w:rPr>
        <w:t xml:space="preserve"> </w:t>
      </w:r>
      <w:r w:rsidR="005C5F80">
        <w:rPr>
          <w:rFonts w:hint="eastAsia"/>
        </w:rPr>
        <w:t>培训内容：</w:t>
      </w:r>
      <w:r w:rsidR="00871FBA">
        <w:rPr>
          <w:rFonts w:hint="eastAsia"/>
        </w:rPr>
        <w:t>1</w:t>
      </w:r>
      <w:r w:rsidR="00871FBA">
        <w:rPr>
          <w:rFonts w:hint="eastAsia"/>
        </w:rPr>
        <w:t>、</w:t>
      </w:r>
      <w:r w:rsidR="00CA237E" w:rsidRPr="00CA237E">
        <w:rPr>
          <w:rFonts w:hint="eastAsia"/>
        </w:rPr>
        <w:t>中银</w:t>
      </w:r>
      <w:r w:rsidR="00CA237E">
        <w:rPr>
          <w:rFonts w:hint="eastAsia"/>
        </w:rPr>
        <w:t>系列培训</w:t>
      </w:r>
    </w:p>
    <w:p w:rsidR="00871FBA" w:rsidRPr="00871FBA" w:rsidRDefault="00871FBA" w:rsidP="003E1E8F">
      <w:pPr>
        <w:ind w:left="448" w:firstLine="420"/>
      </w:pPr>
      <w:r>
        <w:rPr>
          <w:rFonts w:cs="Arial" w:hint="eastAsia"/>
          <w:szCs w:val="21"/>
        </w:rPr>
        <w:t xml:space="preserve">            2</w:t>
      </w:r>
      <w:r>
        <w:rPr>
          <w:rFonts w:cs="Arial" w:hint="eastAsia"/>
          <w:szCs w:val="21"/>
        </w:rPr>
        <w:t>、</w:t>
      </w:r>
      <w:r w:rsidRPr="00871FBA">
        <w:rPr>
          <w:rFonts w:cs="Arial" w:hint="eastAsia"/>
          <w:szCs w:val="21"/>
        </w:rPr>
        <w:t>客户基金诊断及营销技巧</w:t>
      </w:r>
    </w:p>
    <w:p w:rsidR="003F16FB" w:rsidRDefault="00B516F9" w:rsidP="00117ED2">
      <w:pPr>
        <w:numPr>
          <w:ilvl w:val="0"/>
          <w:numId w:val="3"/>
        </w:numPr>
        <w:spacing w:line="300" w:lineRule="auto"/>
      </w:pPr>
      <w:r w:rsidRPr="00093288">
        <w:rPr>
          <w:rFonts w:hint="eastAsia"/>
        </w:rPr>
        <w:t>培训金额</w:t>
      </w:r>
      <w:r w:rsidR="00E27B70">
        <w:rPr>
          <w:rFonts w:hint="eastAsia"/>
        </w:rPr>
        <w:t>预算</w:t>
      </w:r>
      <w:r w:rsidR="00650590">
        <w:rPr>
          <w:rFonts w:hint="eastAsia"/>
        </w:rPr>
        <w:t>：</w:t>
      </w:r>
      <w:r w:rsidR="00C66164">
        <w:rPr>
          <w:rFonts w:ascii="Book Antiqua" w:hAnsi="Book Antiqua" w:cs="宋体" w:hint="eastAsia"/>
          <w:b/>
          <w:bCs/>
          <w:color w:val="000000"/>
        </w:rPr>
        <w:t>4</w:t>
      </w:r>
      <w:r w:rsidR="00871FBA">
        <w:rPr>
          <w:rFonts w:ascii="Book Antiqua" w:hAnsi="Book Antiqua" w:cs="宋体" w:hint="eastAsia"/>
          <w:b/>
          <w:bCs/>
          <w:color w:val="000000"/>
        </w:rPr>
        <w:t>9,</w:t>
      </w:r>
      <w:r w:rsidR="00C66164">
        <w:rPr>
          <w:rFonts w:ascii="Book Antiqua" w:hAnsi="Book Antiqua" w:cs="宋体" w:hint="eastAsia"/>
          <w:b/>
          <w:bCs/>
          <w:color w:val="000000"/>
        </w:rPr>
        <w:t>926</w:t>
      </w:r>
      <w:r w:rsidR="00CA237E" w:rsidRPr="00CA237E">
        <w:rPr>
          <w:rFonts w:ascii="Book Antiqua" w:hAnsi="Book Antiqua" w:cs="宋体"/>
          <w:b/>
          <w:bCs/>
          <w:color w:val="000000"/>
        </w:rPr>
        <w:t>元</w:t>
      </w:r>
      <w:r w:rsidR="00934E0E" w:rsidRPr="00093288">
        <w:rPr>
          <w:rFonts w:hint="eastAsia"/>
        </w:rPr>
        <w:t>，（大写）人民币：</w:t>
      </w:r>
      <w:proofErr w:type="gramStart"/>
      <w:r w:rsidR="00C66164">
        <w:rPr>
          <w:rFonts w:hint="eastAsia"/>
          <w:b/>
        </w:rPr>
        <w:t>肆万玖仟玖佰贰拾陆</w:t>
      </w:r>
      <w:proofErr w:type="gramEnd"/>
      <w:r w:rsidR="001022B9">
        <w:rPr>
          <w:rFonts w:hint="eastAsia"/>
          <w:b/>
        </w:rPr>
        <w:t>元</w:t>
      </w:r>
      <w:r w:rsidR="00531253" w:rsidRPr="00531253">
        <w:rPr>
          <w:rFonts w:hint="eastAsia"/>
          <w:b/>
        </w:rPr>
        <w:t>整</w:t>
      </w:r>
      <w:r w:rsidR="00946391">
        <w:rPr>
          <w:rFonts w:hint="eastAsia"/>
        </w:rPr>
        <w:t>，各项费用明细详见附件中的报价清单，</w:t>
      </w:r>
      <w:r w:rsidR="00C30B06">
        <w:rPr>
          <w:rFonts w:hint="eastAsia"/>
        </w:rPr>
        <w:t>报价清单是</w:t>
      </w:r>
      <w:r w:rsidR="00946391">
        <w:rPr>
          <w:rFonts w:hint="eastAsia"/>
        </w:rPr>
        <w:t>本协议不可分割的一部分。</w:t>
      </w:r>
    </w:p>
    <w:p w:rsidR="00E27B70" w:rsidRDefault="00E27B70" w:rsidP="00300FC1">
      <w:pPr>
        <w:numPr>
          <w:ilvl w:val="0"/>
          <w:numId w:val="3"/>
        </w:numPr>
        <w:spacing w:line="300" w:lineRule="auto"/>
      </w:pPr>
      <w:r>
        <w:rPr>
          <w:rFonts w:hint="eastAsia"/>
        </w:rPr>
        <w:t>费用结算：</w:t>
      </w:r>
    </w:p>
    <w:p w:rsidR="00A01DD1" w:rsidRDefault="003F16FB" w:rsidP="00300FC1">
      <w:pPr>
        <w:numPr>
          <w:ilvl w:val="0"/>
          <w:numId w:val="9"/>
        </w:numPr>
        <w:spacing w:line="300" w:lineRule="auto"/>
      </w:pPr>
      <w:r>
        <w:rPr>
          <w:rFonts w:hint="eastAsia"/>
        </w:rPr>
        <w:t>双方约定，在乙方完全履行本合同项下的义务后，</w:t>
      </w:r>
      <w:bookmarkStart w:id="0" w:name="_GoBack"/>
      <w:bookmarkEnd w:id="0"/>
      <w:r>
        <w:rPr>
          <w:rFonts w:hint="eastAsia"/>
        </w:rPr>
        <w:t>甲方应向乙方支付</w:t>
      </w:r>
      <w:r w:rsidR="00E27B70">
        <w:rPr>
          <w:rFonts w:hint="eastAsia"/>
        </w:rPr>
        <w:t>上述款项，结算金额以实际发生数额为准，</w:t>
      </w:r>
      <w:r w:rsidR="00A01DD1">
        <w:rPr>
          <w:rFonts w:hint="eastAsia"/>
        </w:rPr>
        <w:t>乙方应</w:t>
      </w:r>
      <w:r w:rsidR="00300FC1">
        <w:rPr>
          <w:rFonts w:hint="eastAsia"/>
        </w:rPr>
        <w:t>于培训活动结束后</w:t>
      </w:r>
      <w:r w:rsidR="00A01DD1">
        <w:rPr>
          <w:rFonts w:hint="eastAsia"/>
        </w:rPr>
        <w:t>开具合法有效的发票</w:t>
      </w:r>
      <w:r w:rsidR="00895B00">
        <w:rPr>
          <w:rFonts w:hint="eastAsia"/>
        </w:rPr>
        <w:t>，</w:t>
      </w:r>
      <w:r w:rsidR="00895B00">
        <w:rPr>
          <w:rFonts w:ascii="宋体" w:hAnsi="宋体" w:hint="eastAsia"/>
        </w:rPr>
        <w:t>并提供加盖公章的各项费用发生明细清单</w:t>
      </w:r>
      <w:r w:rsidR="00300FC1">
        <w:rPr>
          <w:rFonts w:ascii="宋体" w:hAnsi="宋体" w:hint="eastAsia"/>
        </w:rPr>
        <w:t>，清单中所列各项明细，均应有对应发票存档可查</w:t>
      </w:r>
      <w:r w:rsidR="00300FC1">
        <w:rPr>
          <w:rFonts w:hint="eastAsia"/>
        </w:rPr>
        <w:t>。</w:t>
      </w:r>
      <w:r w:rsidR="00300FC1">
        <w:rPr>
          <w:rFonts w:ascii="宋体" w:hAnsi="宋体" w:hint="eastAsia"/>
        </w:rPr>
        <w:t>甲方在收悉乙方发票及费用明细清单</w:t>
      </w:r>
      <w:r w:rsidR="00D454B7">
        <w:rPr>
          <w:rFonts w:ascii="宋体" w:hAnsi="宋体" w:hint="eastAsia"/>
        </w:rPr>
        <w:t>并确认无误</w:t>
      </w:r>
      <w:r w:rsidR="00300FC1">
        <w:rPr>
          <w:rFonts w:ascii="宋体" w:hAnsi="宋体" w:hint="eastAsia"/>
        </w:rPr>
        <w:t>后</w:t>
      </w:r>
      <w:r w:rsidR="00D51A49">
        <w:rPr>
          <w:rFonts w:ascii="宋体" w:hAnsi="宋体" w:hint="eastAsia"/>
        </w:rPr>
        <w:t>的</w:t>
      </w:r>
      <w:r w:rsidR="00300FC1">
        <w:rPr>
          <w:rFonts w:ascii="宋体" w:hAnsi="宋体" w:hint="eastAsia"/>
        </w:rPr>
        <w:t>5个工作日内，向乙方进行款项的支付</w:t>
      </w:r>
      <w:r w:rsidR="00895B00">
        <w:rPr>
          <w:rFonts w:ascii="宋体" w:hAnsi="宋体" w:hint="eastAsia"/>
        </w:rPr>
        <w:t>。</w:t>
      </w:r>
    </w:p>
    <w:p w:rsidR="00E27B70" w:rsidRDefault="00E27B70" w:rsidP="00300FC1">
      <w:pPr>
        <w:numPr>
          <w:ilvl w:val="0"/>
          <w:numId w:val="9"/>
        </w:numPr>
        <w:spacing w:line="300" w:lineRule="auto"/>
      </w:pPr>
      <w:r>
        <w:rPr>
          <w:rFonts w:hint="eastAsia"/>
        </w:rPr>
        <w:t>未经甲方事前书面同意，乙方为履行本协议项</w:t>
      </w:r>
      <w:proofErr w:type="gramStart"/>
      <w:r>
        <w:rPr>
          <w:rFonts w:hint="eastAsia"/>
        </w:rPr>
        <w:t>下义务</w:t>
      </w:r>
      <w:proofErr w:type="gramEnd"/>
      <w:r>
        <w:rPr>
          <w:rFonts w:hint="eastAsia"/>
        </w:rPr>
        <w:t>所支出的费用金额不得超出上述预算标准，未经甲方事前书面同意而超预算支出的，甲方有权拒绝支付超出预算的部分。</w:t>
      </w:r>
    </w:p>
    <w:p w:rsidR="00B516F9" w:rsidRPr="00A01DD1" w:rsidRDefault="00B516F9" w:rsidP="00D61221">
      <w:pPr>
        <w:spacing w:line="300" w:lineRule="auto"/>
        <w:ind w:left="420"/>
      </w:pPr>
    </w:p>
    <w:p w:rsidR="00B516F9" w:rsidRDefault="00CD6A94" w:rsidP="00D61221">
      <w:pPr>
        <w:numPr>
          <w:ilvl w:val="0"/>
          <w:numId w:val="2"/>
        </w:numPr>
        <w:spacing w:line="300" w:lineRule="auto"/>
      </w:pPr>
      <w:r>
        <w:rPr>
          <w:rFonts w:hint="eastAsia"/>
        </w:rPr>
        <w:t>双方权利义务</w:t>
      </w:r>
    </w:p>
    <w:p w:rsidR="00CD6A94" w:rsidRDefault="00CD6A94" w:rsidP="00300FC1">
      <w:pPr>
        <w:numPr>
          <w:ilvl w:val="0"/>
          <w:numId w:val="11"/>
        </w:numPr>
        <w:spacing w:line="300" w:lineRule="auto"/>
      </w:pPr>
      <w:r>
        <w:rPr>
          <w:rFonts w:hint="eastAsia"/>
        </w:rPr>
        <w:t>在乙方完全履行本合同项下的义务后，甲方应及时按本协议的相关约定向乙方支付培训款项。</w:t>
      </w:r>
    </w:p>
    <w:p w:rsidR="00B516F9" w:rsidRDefault="00093288" w:rsidP="00300FC1">
      <w:pPr>
        <w:numPr>
          <w:ilvl w:val="0"/>
          <w:numId w:val="11"/>
        </w:numPr>
        <w:spacing w:line="300" w:lineRule="auto"/>
      </w:pPr>
      <w:r>
        <w:rPr>
          <w:rFonts w:hint="eastAsia"/>
        </w:rPr>
        <w:t>乙方负责甲方培训活动的</w:t>
      </w:r>
      <w:r w:rsidR="006454C8">
        <w:rPr>
          <w:rFonts w:hint="eastAsia"/>
        </w:rPr>
        <w:t>场地</w:t>
      </w:r>
      <w:r w:rsidR="00F72DFD">
        <w:rPr>
          <w:rFonts w:hint="eastAsia"/>
        </w:rPr>
        <w:t>、</w:t>
      </w:r>
      <w:r w:rsidR="006454C8">
        <w:rPr>
          <w:rFonts w:hint="eastAsia"/>
        </w:rPr>
        <w:t>交通</w:t>
      </w:r>
      <w:r w:rsidR="00F72DFD">
        <w:rPr>
          <w:rFonts w:hint="eastAsia"/>
        </w:rPr>
        <w:t>、</w:t>
      </w:r>
      <w:r w:rsidR="006454C8">
        <w:rPr>
          <w:rFonts w:hint="eastAsia"/>
        </w:rPr>
        <w:t>住宿</w:t>
      </w:r>
      <w:r w:rsidR="00F72DFD">
        <w:rPr>
          <w:rFonts w:hint="eastAsia"/>
        </w:rPr>
        <w:t>、</w:t>
      </w:r>
      <w:r w:rsidR="006454C8">
        <w:rPr>
          <w:rFonts w:hint="eastAsia"/>
        </w:rPr>
        <w:t>餐饮</w:t>
      </w:r>
      <w:r w:rsidR="00E247EF">
        <w:rPr>
          <w:rFonts w:hint="eastAsia"/>
        </w:rPr>
        <w:t>安排等</w:t>
      </w:r>
      <w:r w:rsidR="006537E6">
        <w:rPr>
          <w:rFonts w:hint="eastAsia"/>
        </w:rPr>
        <w:t>一切开展活动所需</w:t>
      </w:r>
      <w:r w:rsidR="00E247EF">
        <w:rPr>
          <w:rFonts w:hint="eastAsia"/>
        </w:rPr>
        <w:t>事项</w:t>
      </w:r>
      <w:r w:rsidR="00E27B70">
        <w:rPr>
          <w:rFonts w:hint="eastAsia"/>
        </w:rPr>
        <w:t>，并应形成详细书面方案</w:t>
      </w:r>
      <w:r w:rsidR="00C30B06">
        <w:rPr>
          <w:rFonts w:hint="eastAsia"/>
        </w:rPr>
        <w:t>（</w:t>
      </w:r>
      <w:r w:rsidR="00C30B06" w:rsidRPr="00531253">
        <w:rPr>
          <w:rFonts w:hint="eastAsia"/>
        </w:rPr>
        <w:t>包括培训活动的时间、内容安排和费用报价清单</w:t>
      </w:r>
      <w:r w:rsidR="00C30B06">
        <w:rPr>
          <w:rFonts w:hint="eastAsia"/>
        </w:rPr>
        <w:t>）</w:t>
      </w:r>
      <w:r w:rsidR="00E27B70">
        <w:rPr>
          <w:rFonts w:hint="eastAsia"/>
        </w:rPr>
        <w:t>，于培训活动开展之前</w:t>
      </w:r>
      <w:r w:rsidR="00520B9F">
        <w:rPr>
          <w:rFonts w:hint="eastAsia"/>
        </w:rPr>
        <w:t>向甲方提供</w:t>
      </w:r>
      <w:r w:rsidR="00D454B7">
        <w:rPr>
          <w:rFonts w:hint="eastAsia"/>
        </w:rPr>
        <w:t>，甲方有权提出建议，乙方应根据甲方的建议遵照执行</w:t>
      </w:r>
      <w:r w:rsidR="00895B00">
        <w:rPr>
          <w:rFonts w:hint="eastAsia"/>
        </w:rPr>
        <w:t>。</w:t>
      </w:r>
    </w:p>
    <w:p w:rsidR="005B62B5" w:rsidRDefault="00895B00" w:rsidP="00300FC1">
      <w:pPr>
        <w:numPr>
          <w:ilvl w:val="0"/>
          <w:numId w:val="11"/>
        </w:numPr>
        <w:spacing w:line="300" w:lineRule="auto"/>
      </w:pPr>
      <w:r>
        <w:rPr>
          <w:rFonts w:hint="eastAsia"/>
        </w:rPr>
        <w:t>乙方</w:t>
      </w:r>
      <w:r w:rsidR="00370E3A">
        <w:rPr>
          <w:rFonts w:hint="eastAsia"/>
        </w:rPr>
        <w:t>应</w:t>
      </w:r>
      <w:r>
        <w:rPr>
          <w:rFonts w:hint="eastAsia"/>
        </w:rPr>
        <w:t>采取合理措施保护甲方</w:t>
      </w:r>
      <w:r w:rsidR="00370E3A">
        <w:rPr>
          <w:rFonts w:hint="eastAsia"/>
        </w:rPr>
        <w:t>人员及</w:t>
      </w:r>
      <w:r>
        <w:rPr>
          <w:rFonts w:hint="eastAsia"/>
        </w:rPr>
        <w:t>参与培训人员的人身及财产安全。</w:t>
      </w:r>
    </w:p>
    <w:p w:rsidR="00370E3A" w:rsidRDefault="00B1732F" w:rsidP="00300FC1">
      <w:pPr>
        <w:numPr>
          <w:ilvl w:val="0"/>
          <w:numId w:val="11"/>
        </w:numPr>
        <w:spacing w:line="300" w:lineRule="auto"/>
      </w:pPr>
      <w:r>
        <w:rPr>
          <w:rFonts w:hint="eastAsia"/>
        </w:rPr>
        <w:t>乙方承诺：</w:t>
      </w:r>
    </w:p>
    <w:p w:rsidR="00235A87" w:rsidRDefault="00B1732F" w:rsidP="00370E3A">
      <w:pPr>
        <w:numPr>
          <w:ilvl w:val="0"/>
          <w:numId w:val="13"/>
        </w:numPr>
        <w:spacing w:line="300" w:lineRule="auto"/>
      </w:pPr>
      <w:r>
        <w:rPr>
          <w:rFonts w:hint="eastAsia"/>
        </w:rPr>
        <w:t>所有款项仅用于甲方培训使用，不得用于任何形式的商业贿赂、套</w:t>
      </w:r>
      <w:proofErr w:type="gramStart"/>
      <w:r>
        <w:rPr>
          <w:rFonts w:hint="eastAsia"/>
        </w:rPr>
        <w:t>现及其</w:t>
      </w:r>
      <w:proofErr w:type="gramEnd"/>
      <w:r>
        <w:rPr>
          <w:rFonts w:hint="eastAsia"/>
        </w:rPr>
        <w:t>他不正当用途。</w:t>
      </w:r>
    </w:p>
    <w:p w:rsidR="00370E3A" w:rsidRDefault="00370E3A" w:rsidP="00370E3A">
      <w:pPr>
        <w:numPr>
          <w:ilvl w:val="0"/>
          <w:numId w:val="13"/>
        </w:numPr>
        <w:spacing w:line="300" w:lineRule="auto"/>
      </w:pPr>
      <w:r>
        <w:rPr>
          <w:rFonts w:hint="eastAsia"/>
        </w:rPr>
        <w:t>乙方具备承办本协议项下培训活动的所有相关资质。</w:t>
      </w:r>
    </w:p>
    <w:p w:rsidR="00370E3A" w:rsidRDefault="00370E3A" w:rsidP="00370E3A">
      <w:pPr>
        <w:numPr>
          <w:ilvl w:val="0"/>
          <w:numId w:val="13"/>
        </w:numPr>
        <w:spacing w:line="300" w:lineRule="auto"/>
      </w:pPr>
      <w:r>
        <w:rPr>
          <w:rFonts w:hint="eastAsia"/>
        </w:rPr>
        <w:t>乙方在本协议签订日前的过往三年期间内，未受到任何行政机关、司法机关的处罚。</w:t>
      </w:r>
    </w:p>
    <w:p w:rsidR="0029347A" w:rsidRDefault="0029347A" w:rsidP="00370E3A">
      <w:pPr>
        <w:spacing w:line="300" w:lineRule="auto"/>
      </w:pPr>
    </w:p>
    <w:p w:rsidR="00CD6A94" w:rsidRDefault="00CD6A94" w:rsidP="00D61221">
      <w:pPr>
        <w:numPr>
          <w:ilvl w:val="0"/>
          <w:numId w:val="2"/>
        </w:numPr>
        <w:spacing w:line="300" w:lineRule="auto"/>
      </w:pPr>
      <w:r>
        <w:rPr>
          <w:rFonts w:hint="eastAsia"/>
        </w:rPr>
        <w:t>保密条款</w:t>
      </w:r>
    </w:p>
    <w:p w:rsidR="00CB19FE" w:rsidRDefault="00CD6A94" w:rsidP="00300FC1">
      <w:pPr>
        <w:numPr>
          <w:ilvl w:val="0"/>
          <w:numId w:val="8"/>
        </w:numPr>
        <w:spacing w:line="300" w:lineRule="auto"/>
      </w:pPr>
      <w:r>
        <w:rPr>
          <w:rFonts w:hint="eastAsia"/>
        </w:rPr>
        <w:t>乙方应对其因承办本协议项下的培训活动而获悉的甲方信息（包括但不限于甲方人员个人信息、商业秘密、培训活动内容等）采取充分有效的保密措施，确保上述信息不为任意第三方知悉（包括与培训活动无关的乙方员工）</w:t>
      </w:r>
      <w:r w:rsidR="00CB19FE">
        <w:rPr>
          <w:rFonts w:hint="eastAsia"/>
        </w:rPr>
        <w:t>，</w:t>
      </w:r>
      <w:r>
        <w:rPr>
          <w:rFonts w:hint="eastAsia"/>
        </w:rPr>
        <w:t>未经甲方事前书面同意，不得将甲方信息向任意第三方披露。</w:t>
      </w:r>
      <w:r w:rsidR="00EC4F8B">
        <w:rPr>
          <w:rFonts w:hint="eastAsia"/>
        </w:rPr>
        <w:t>乙方</w:t>
      </w:r>
      <w:r>
        <w:rPr>
          <w:rFonts w:hint="eastAsia"/>
        </w:rPr>
        <w:t>因履行本协议</w:t>
      </w:r>
      <w:r w:rsidR="00CB19FE">
        <w:rPr>
          <w:rFonts w:hint="eastAsia"/>
        </w:rPr>
        <w:t>需要</w:t>
      </w:r>
      <w:r>
        <w:rPr>
          <w:rFonts w:hint="eastAsia"/>
        </w:rPr>
        <w:t>，确需将本协议项下部分义务交由</w:t>
      </w:r>
      <w:proofErr w:type="gramStart"/>
      <w:r>
        <w:rPr>
          <w:rFonts w:hint="eastAsia"/>
        </w:rPr>
        <w:t>其他第三</w:t>
      </w:r>
      <w:proofErr w:type="gramEnd"/>
      <w:r>
        <w:rPr>
          <w:rFonts w:hint="eastAsia"/>
        </w:rPr>
        <w:t>方完成的，乙方应确保该等第三方履行与乙方同等</w:t>
      </w:r>
      <w:r w:rsidR="00EC4F8B">
        <w:rPr>
          <w:rFonts w:hint="eastAsia"/>
        </w:rPr>
        <w:t>的</w:t>
      </w:r>
      <w:r>
        <w:rPr>
          <w:rFonts w:hint="eastAsia"/>
        </w:rPr>
        <w:t>保密义务。</w:t>
      </w:r>
    </w:p>
    <w:p w:rsidR="00CD6A94" w:rsidRDefault="00CD6A94" w:rsidP="00300FC1">
      <w:pPr>
        <w:numPr>
          <w:ilvl w:val="0"/>
          <w:numId w:val="8"/>
        </w:numPr>
        <w:spacing w:line="300" w:lineRule="auto"/>
      </w:pPr>
      <w:r>
        <w:rPr>
          <w:rFonts w:hint="eastAsia"/>
        </w:rPr>
        <w:t>保密条款的效力不因本协议的终止、无效、被撤销而失去约束力。</w:t>
      </w:r>
    </w:p>
    <w:p w:rsidR="00CB19FE" w:rsidRDefault="00CB19FE" w:rsidP="00CD6A94">
      <w:pPr>
        <w:spacing w:line="300" w:lineRule="auto"/>
        <w:ind w:left="420"/>
      </w:pPr>
    </w:p>
    <w:p w:rsidR="002C0306" w:rsidRDefault="002C0306" w:rsidP="00CB19FE">
      <w:pPr>
        <w:numPr>
          <w:ilvl w:val="0"/>
          <w:numId w:val="2"/>
        </w:numPr>
        <w:spacing w:line="300" w:lineRule="auto"/>
      </w:pPr>
      <w:r>
        <w:rPr>
          <w:rFonts w:hint="eastAsia"/>
        </w:rPr>
        <w:t>反商业贿赂</w:t>
      </w:r>
    </w:p>
    <w:p w:rsidR="002C0306" w:rsidRDefault="002C0306" w:rsidP="00DB7A48">
      <w:pPr>
        <w:spacing w:line="300" w:lineRule="auto"/>
        <w:ind w:left="420"/>
      </w:pPr>
      <w:r w:rsidRPr="002C0306">
        <w:rPr>
          <w:rFonts w:hint="eastAsia"/>
        </w:rPr>
        <w:t>甲乙双方均清楚并愿意严格遵守中华人民共和国反商业贿赂的法律、行政法规、规范性法律文件、监管要求及行业组织的规定，不向对方或对方任何经办人员或其他相关人员索要、收取、提供、给予协议约定外的任何利益，包括但不限于明扣、暗扣、现金、购物卡、实物、有价证券、旅游或其他非物质性利益。甲乙双方承诺不因与合同有关的目的与任何第三方发生上述行为。任何一方违背本条规定，应承担全部法律责任，并承担因此给对方造成的一切损失。</w:t>
      </w:r>
    </w:p>
    <w:p w:rsidR="002C0306" w:rsidRDefault="002C0306" w:rsidP="00DB7A48">
      <w:pPr>
        <w:spacing w:line="300" w:lineRule="auto"/>
        <w:ind w:left="420"/>
      </w:pPr>
    </w:p>
    <w:p w:rsidR="00CB19FE" w:rsidRDefault="00CB19FE" w:rsidP="00CB19FE">
      <w:pPr>
        <w:numPr>
          <w:ilvl w:val="0"/>
          <w:numId w:val="2"/>
        </w:numPr>
        <w:spacing w:line="300" w:lineRule="auto"/>
      </w:pPr>
      <w:r>
        <w:rPr>
          <w:rFonts w:hint="eastAsia"/>
        </w:rPr>
        <w:t>违约责任</w:t>
      </w:r>
    </w:p>
    <w:p w:rsidR="00CB19FE" w:rsidRDefault="00CB19FE" w:rsidP="00CB19FE">
      <w:pPr>
        <w:spacing w:line="300" w:lineRule="auto"/>
        <w:ind w:left="420"/>
        <w:rPr>
          <w:color w:val="000000"/>
          <w:szCs w:val="21"/>
        </w:rPr>
      </w:pPr>
      <w:r w:rsidRPr="00100EBF">
        <w:rPr>
          <w:color w:val="000000"/>
          <w:szCs w:val="21"/>
        </w:rPr>
        <w:t>甲乙双方如有一方违约，由违约方承担由此给守约方造成的经济损失。</w:t>
      </w:r>
      <w:r>
        <w:rPr>
          <w:rFonts w:hint="eastAsia"/>
          <w:color w:val="000000"/>
          <w:szCs w:val="21"/>
        </w:rPr>
        <w:t>该经济损失包括直接的经济损失和由此给守约方造成的间接经济损失。</w:t>
      </w:r>
      <w:r w:rsidRPr="004361E2">
        <w:rPr>
          <w:rFonts w:hint="eastAsia"/>
          <w:color w:val="000000"/>
          <w:szCs w:val="21"/>
        </w:rPr>
        <w:t>除非双方另有约定，</w:t>
      </w:r>
      <w:r>
        <w:rPr>
          <w:rFonts w:hint="eastAsia"/>
          <w:color w:val="000000"/>
          <w:szCs w:val="21"/>
        </w:rPr>
        <w:t>经济损失的</w:t>
      </w:r>
      <w:r w:rsidRPr="004361E2">
        <w:rPr>
          <w:rFonts w:hint="eastAsia"/>
          <w:color w:val="000000"/>
          <w:szCs w:val="21"/>
        </w:rPr>
        <w:t>赔偿并不免除</w:t>
      </w:r>
      <w:r>
        <w:rPr>
          <w:rFonts w:hint="eastAsia"/>
          <w:color w:val="000000"/>
          <w:szCs w:val="21"/>
        </w:rPr>
        <w:t>违约</w:t>
      </w:r>
      <w:r w:rsidRPr="004361E2">
        <w:rPr>
          <w:rFonts w:hint="eastAsia"/>
          <w:color w:val="000000"/>
          <w:szCs w:val="21"/>
        </w:rPr>
        <w:t>方继续实际履行本协议的义务。</w:t>
      </w:r>
    </w:p>
    <w:p w:rsidR="00CD6A94" w:rsidRPr="00CD6A94" w:rsidRDefault="00CD6A94" w:rsidP="00CD6A94">
      <w:pPr>
        <w:spacing w:line="300" w:lineRule="auto"/>
        <w:ind w:left="420"/>
      </w:pPr>
    </w:p>
    <w:p w:rsidR="00A01DD1" w:rsidRDefault="00A01DD1" w:rsidP="00D61221">
      <w:pPr>
        <w:numPr>
          <w:ilvl w:val="0"/>
          <w:numId w:val="2"/>
        </w:numPr>
        <w:spacing w:line="300" w:lineRule="auto"/>
      </w:pPr>
      <w:r>
        <w:rPr>
          <w:rFonts w:hint="eastAsia"/>
        </w:rPr>
        <w:t>争议解决</w:t>
      </w:r>
    </w:p>
    <w:p w:rsidR="00A01DD1" w:rsidRDefault="00A01DD1" w:rsidP="00300FC1">
      <w:pPr>
        <w:spacing w:line="300" w:lineRule="auto"/>
        <w:ind w:leftChars="200" w:left="424" w:hangingChars="2" w:hanging="4"/>
      </w:pPr>
      <w:r>
        <w:rPr>
          <w:rFonts w:hint="eastAsia"/>
        </w:rPr>
        <w:t>因本协议产生的或与本协议有关的争议，双方同意提交上海仲裁委员会按照当时有效的仲裁规则</w:t>
      </w:r>
      <w:r w:rsidR="00BA3277">
        <w:rPr>
          <w:rFonts w:hint="eastAsia"/>
        </w:rPr>
        <w:t>在上海</w:t>
      </w:r>
      <w:r>
        <w:rPr>
          <w:rFonts w:hint="eastAsia"/>
        </w:rPr>
        <w:t>进行仲裁，仲裁裁决是终局的，对双方均有约束力。</w:t>
      </w:r>
    </w:p>
    <w:p w:rsidR="00A01DD1" w:rsidRDefault="00A01DD1" w:rsidP="00D61221">
      <w:pPr>
        <w:spacing w:line="300" w:lineRule="auto"/>
      </w:pPr>
    </w:p>
    <w:p w:rsidR="00A01DD1" w:rsidRDefault="00A01DD1" w:rsidP="00CB19FE">
      <w:pPr>
        <w:numPr>
          <w:ilvl w:val="0"/>
          <w:numId w:val="2"/>
        </w:numPr>
        <w:spacing w:line="300" w:lineRule="auto"/>
      </w:pPr>
      <w:r>
        <w:rPr>
          <w:rFonts w:hint="eastAsia"/>
        </w:rPr>
        <w:t>其他条款</w:t>
      </w:r>
    </w:p>
    <w:p w:rsidR="00A01DD1" w:rsidRDefault="00A01DD1" w:rsidP="00EC4F8B">
      <w:pPr>
        <w:numPr>
          <w:ilvl w:val="0"/>
          <w:numId w:val="12"/>
        </w:numPr>
        <w:spacing w:line="300" w:lineRule="auto"/>
      </w:pPr>
      <w:r>
        <w:rPr>
          <w:rFonts w:hint="eastAsia"/>
        </w:rPr>
        <w:t>双方如对本协议有补充或修改，将另行约定并签订</w:t>
      </w:r>
      <w:r w:rsidR="00CB19FE">
        <w:rPr>
          <w:rFonts w:hint="eastAsia"/>
        </w:rPr>
        <w:t>书面</w:t>
      </w:r>
      <w:r>
        <w:rPr>
          <w:rFonts w:hint="eastAsia"/>
        </w:rPr>
        <w:t>补充协议。</w:t>
      </w:r>
    </w:p>
    <w:p w:rsidR="00A01DD1" w:rsidRDefault="00A01DD1" w:rsidP="00EC4F8B">
      <w:pPr>
        <w:numPr>
          <w:ilvl w:val="0"/>
          <w:numId w:val="12"/>
        </w:numPr>
        <w:spacing w:line="300" w:lineRule="auto"/>
      </w:pPr>
      <w:r>
        <w:rPr>
          <w:rFonts w:hint="eastAsia"/>
        </w:rPr>
        <w:t>本协议一式两份，双方各持一份，每份具有同等法律效力。</w:t>
      </w:r>
    </w:p>
    <w:p w:rsidR="00946391" w:rsidRDefault="00A01DD1" w:rsidP="00946391">
      <w:pPr>
        <w:numPr>
          <w:ilvl w:val="0"/>
          <w:numId w:val="12"/>
        </w:numPr>
        <w:spacing w:line="300" w:lineRule="auto"/>
      </w:pPr>
      <w:r>
        <w:rPr>
          <w:rFonts w:hint="eastAsia"/>
        </w:rPr>
        <w:t>本协议自双方法定代表人或授权代表签字并加盖双方公章之日起生效。</w:t>
      </w:r>
    </w:p>
    <w:p w:rsidR="00395649" w:rsidRDefault="00395649" w:rsidP="00D61221">
      <w:pPr>
        <w:spacing w:line="300" w:lineRule="auto"/>
      </w:pPr>
    </w:p>
    <w:p w:rsidR="009B2303" w:rsidRDefault="009B2303" w:rsidP="005B62B5"/>
    <w:p w:rsidR="00E06597" w:rsidRDefault="00E06597" w:rsidP="005B62B5"/>
    <w:p w:rsidR="00D600F6" w:rsidRDefault="00D600F6" w:rsidP="005B62B5"/>
    <w:p w:rsidR="00D600F6" w:rsidRDefault="00D600F6" w:rsidP="005B62B5"/>
    <w:p w:rsidR="00FA731B" w:rsidRDefault="00FA731B" w:rsidP="005B62B5"/>
    <w:p w:rsidR="003E1E8F" w:rsidRDefault="003E1E8F" w:rsidP="005B62B5"/>
    <w:p w:rsidR="00A66751" w:rsidRPr="00A01DD1" w:rsidRDefault="00A66751" w:rsidP="00A66751">
      <w:r>
        <w:rPr>
          <w:rFonts w:hint="eastAsia"/>
        </w:rPr>
        <w:lastRenderedPageBreak/>
        <w:t>（本页无正文，为中</w:t>
      </w:r>
      <w:proofErr w:type="gramStart"/>
      <w:r>
        <w:rPr>
          <w:rFonts w:hint="eastAsia"/>
        </w:rPr>
        <w:t>银基金</w:t>
      </w:r>
      <w:proofErr w:type="gramEnd"/>
      <w:r>
        <w:rPr>
          <w:rFonts w:hint="eastAsia"/>
        </w:rPr>
        <w:t>管理有限公司</w:t>
      </w:r>
      <w:r w:rsidR="00D600F6">
        <w:rPr>
          <w:rFonts w:hint="eastAsia"/>
        </w:rPr>
        <w:t>中国康辉旅行社集团有限责任公司</w:t>
      </w:r>
      <w:r>
        <w:rPr>
          <w:rFonts w:hint="eastAsia"/>
        </w:rPr>
        <w:t>之间《培训合同》双方签署页。）</w:t>
      </w:r>
    </w:p>
    <w:p w:rsidR="00A66751" w:rsidRDefault="00A66751" w:rsidP="00A66751"/>
    <w:p w:rsidR="00A66751" w:rsidRDefault="00A66751" w:rsidP="00A66751">
      <w:r>
        <w:rPr>
          <w:rFonts w:hint="eastAsia"/>
        </w:rPr>
        <w:t>甲方：中</w:t>
      </w:r>
      <w:proofErr w:type="gramStart"/>
      <w:r>
        <w:rPr>
          <w:rFonts w:hint="eastAsia"/>
        </w:rPr>
        <w:t>银基金</w:t>
      </w:r>
      <w:proofErr w:type="gramEnd"/>
      <w:r>
        <w:rPr>
          <w:rFonts w:hint="eastAsia"/>
        </w:rPr>
        <w:t>管理有限公司</w:t>
      </w:r>
      <w:r>
        <w:rPr>
          <w:rFonts w:hint="eastAsia"/>
        </w:rPr>
        <w:t xml:space="preserve">         </w:t>
      </w:r>
      <w:r w:rsidR="002879D2">
        <w:rPr>
          <w:rFonts w:hint="eastAsia"/>
        </w:rPr>
        <w:t xml:space="preserve"> </w:t>
      </w:r>
      <w:r>
        <w:rPr>
          <w:rFonts w:hint="eastAsia"/>
        </w:rPr>
        <w:t xml:space="preserve">   </w:t>
      </w:r>
      <w:r>
        <w:rPr>
          <w:rFonts w:hint="eastAsia"/>
        </w:rPr>
        <w:t>乙方：</w:t>
      </w:r>
      <w:r w:rsidR="00D600F6">
        <w:rPr>
          <w:rFonts w:ascii="宋体" w:hAnsi="宋体" w:cs="Arial" w:hint="eastAsia"/>
          <w:szCs w:val="21"/>
        </w:rPr>
        <w:t>中国康辉旅行社集团有限责任公司</w:t>
      </w:r>
    </w:p>
    <w:p w:rsidR="00A66751" w:rsidRDefault="00A66751" w:rsidP="00A66751"/>
    <w:p w:rsidR="00A66751" w:rsidRDefault="00A66751" w:rsidP="00A66751"/>
    <w:p w:rsidR="00A66751" w:rsidRDefault="00A66751" w:rsidP="00A66751">
      <w:r>
        <w:rPr>
          <w:rFonts w:hint="eastAsia"/>
        </w:rPr>
        <w:t>法定代表人或其授权代表签名：</w:t>
      </w:r>
      <w:r>
        <w:rPr>
          <w:rFonts w:hint="eastAsia"/>
        </w:rPr>
        <w:t xml:space="preserve">      </w:t>
      </w:r>
      <w:r w:rsidR="002879D2">
        <w:rPr>
          <w:rFonts w:hint="eastAsia"/>
        </w:rPr>
        <w:t xml:space="preserve"> </w:t>
      </w:r>
      <w:r>
        <w:rPr>
          <w:rFonts w:hint="eastAsia"/>
        </w:rPr>
        <w:t xml:space="preserve">    </w:t>
      </w:r>
      <w:r>
        <w:rPr>
          <w:rFonts w:hint="eastAsia"/>
        </w:rPr>
        <w:t>法定代表人或其授权代表签名：</w:t>
      </w:r>
    </w:p>
    <w:p w:rsidR="00A66751" w:rsidRDefault="00A66751" w:rsidP="00A66751"/>
    <w:p w:rsidR="00A66751" w:rsidRDefault="00A66751" w:rsidP="00A66751">
      <w:r>
        <w:rPr>
          <w:rFonts w:hint="eastAsia"/>
        </w:rPr>
        <w:t>日期：</w:t>
      </w:r>
      <w:r w:rsidR="00531253">
        <w:rPr>
          <w:rFonts w:hint="eastAsia"/>
        </w:rPr>
        <w:t>201</w:t>
      </w:r>
      <w:r w:rsidR="00CF5B42">
        <w:rPr>
          <w:rFonts w:hint="eastAsia"/>
        </w:rPr>
        <w:t>7</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sidR="002879D2">
        <w:rPr>
          <w:rFonts w:hint="eastAsia"/>
        </w:rPr>
        <w:t xml:space="preserve">  </w:t>
      </w:r>
      <w:r>
        <w:rPr>
          <w:rFonts w:hint="eastAsia"/>
        </w:rPr>
        <w:t xml:space="preserve">     </w:t>
      </w:r>
      <w:r>
        <w:rPr>
          <w:rFonts w:hint="eastAsia"/>
        </w:rPr>
        <w:t>日期：</w:t>
      </w:r>
      <w:r w:rsidR="00531253">
        <w:rPr>
          <w:rFonts w:hint="eastAsia"/>
        </w:rPr>
        <w:t>201</w:t>
      </w:r>
      <w:r w:rsidR="00CF5B42">
        <w:rPr>
          <w:rFonts w:hint="eastAsia"/>
        </w:rPr>
        <w:t>7</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B516F9" w:rsidRDefault="00B516F9" w:rsidP="00A66751"/>
    <w:sectPr w:rsidR="00B516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2F" w:rsidRDefault="00CC3C2F" w:rsidP="002E3CC2">
      <w:r>
        <w:separator/>
      </w:r>
    </w:p>
  </w:endnote>
  <w:endnote w:type="continuationSeparator" w:id="0">
    <w:p w:rsidR="00CC3C2F" w:rsidRDefault="00CC3C2F" w:rsidP="002E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2F" w:rsidRDefault="00CC3C2F" w:rsidP="002E3CC2">
      <w:r>
        <w:separator/>
      </w:r>
    </w:p>
  </w:footnote>
  <w:footnote w:type="continuationSeparator" w:id="0">
    <w:p w:rsidR="00CC3C2F" w:rsidRDefault="00CC3C2F" w:rsidP="002E3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544"/>
    <w:multiLevelType w:val="hybridMultilevel"/>
    <w:tmpl w:val="DD906F10"/>
    <w:lvl w:ilvl="0" w:tplc="152EC394">
      <w:start w:val="1"/>
      <w:numFmt w:val="decimal"/>
      <w:lvlText w:val="%1)"/>
      <w:lvlJc w:val="left"/>
      <w:pPr>
        <w:tabs>
          <w:tab w:val="num" w:pos="840"/>
        </w:tabs>
        <w:ind w:left="840" w:hanging="4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86E118E"/>
    <w:multiLevelType w:val="hybridMultilevel"/>
    <w:tmpl w:val="BDBED752"/>
    <w:lvl w:ilvl="0" w:tplc="CA2A5A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D412966"/>
    <w:multiLevelType w:val="hybridMultilevel"/>
    <w:tmpl w:val="00DC3C7A"/>
    <w:lvl w:ilvl="0" w:tplc="36B6690A">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9EB4EBA"/>
    <w:multiLevelType w:val="hybridMultilevel"/>
    <w:tmpl w:val="3C20F772"/>
    <w:lvl w:ilvl="0" w:tplc="A8EE64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6DF4909"/>
    <w:multiLevelType w:val="hybridMultilevel"/>
    <w:tmpl w:val="3C20F772"/>
    <w:lvl w:ilvl="0" w:tplc="A8EE64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7BD0565"/>
    <w:multiLevelType w:val="hybridMultilevel"/>
    <w:tmpl w:val="4FBEAEBC"/>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3F45703A"/>
    <w:multiLevelType w:val="hybridMultilevel"/>
    <w:tmpl w:val="3C20F772"/>
    <w:lvl w:ilvl="0" w:tplc="A8EE64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DB27855"/>
    <w:multiLevelType w:val="hybridMultilevel"/>
    <w:tmpl w:val="3C20F772"/>
    <w:lvl w:ilvl="0" w:tplc="A8EE64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7226E98"/>
    <w:multiLevelType w:val="multilevel"/>
    <w:tmpl w:val="C6F0574E"/>
    <w:lvl w:ilvl="0">
      <w:start w:val="1"/>
      <w:numFmt w:val="decimal"/>
      <w:lvlText w:val="%1，"/>
      <w:lvlJc w:val="left"/>
      <w:pPr>
        <w:tabs>
          <w:tab w:val="num" w:pos="780"/>
        </w:tabs>
        <w:ind w:left="7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688469A"/>
    <w:multiLevelType w:val="hybridMultilevel"/>
    <w:tmpl w:val="EC9EF984"/>
    <w:lvl w:ilvl="0" w:tplc="21B20CF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67752F47"/>
    <w:multiLevelType w:val="hybridMultilevel"/>
    <w:tmpl w:val="DEECC448"/>
    <w:lvl w:ilvl="0" w:tplc="AD1ED31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71EF2BD5"/>
    <w:multiLevelType w:val="hybridMultilevel"/>
    <w:tmpl w:val="FB4425FC"/>
    <w:lvl w:ilvl="0" w:tplc="0409000F">
      <w:start w:val="1"/>
      <w:numFmt w:val="decimal"/>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11"/>
  </w:num>
  <w:num w:numId="5">
    <w:abstractNumId w:val="8"/>
  </w:num>
  <w:num w:numId="6">
    <w:abstractNumId w:val="11"/>
  </w:num>
  <w:num w:numId="7">
    <w:abstractNumId w:val="0"/>
  </w:num>
  <w:num w:numId="8">
    <w:abstractNumId w:val="6"/>
  </w:num>
  <w:num w:numId="9">
    <w:abstractNumId w:val="5"/>
  </w:num>
  <w:num w:numId="10">
    <w:abstractNumId w:val="9"/>
  </w:num>
  <w:num w:numId="11">
    <w:abstractNumId w:val="4"/>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80"/>
    <w:rsid w:val="000107F9"/>
    <w:rsid w:val="000119A6"/>
    <w:rsid w:val="00020401"/>
    <w:rsid w:val="0003016E"/>
    <w:rsid w:val="00034C1B"/>
    <w:rsid w:val="0004397A"/>
    <w:rsid w:val="000455CA"/>
    <w:rsid w:val="00045AEB"/>
    <w:rsid w:val="000462F6"/>
    <w:rsid w:val="0005197E"/>
    <w:rsid w:val="000605C9"/>
    <w:rsid w:val="00060ED4"/>
    <w:rsid w:val="00092EA0"/>
    <w:rsid w:val="00093288"/>
    <w:rsid w:val="000A0F7C"/>
    <w:rsid w:val="000A5787"/>
    <w:rsid w:val="000A7920"/>
    <w:rsid w:val="000B2A70"/>
    <w:rsid w:val="000C3C01"/>
    <w:rsid w:val="000D3788"/>
    <w:rsid w:val="000E4A80"/>
    <w:rsid w:val="000E7142"/>
    <w:rsid w:val="000F0436"/>
    <w:rsid w:val="000F71DD"/>
    <w:rsid w:val="00100D3D"/>
    <w:rsid w:val="001022B9"/>
    <w:rsid w:val="001104AF"/>
    <w:rsid w:val="00117ED2"/>
    <w:rsid w:val="00120C39"/>
    <w:rsid w:val="00134171"/>
    <w:rsid w:val="00140501"/>
    <w:rsid w:val="0014524E"/>
    <w:rsid w:val="00155F7D"/>
    <w:rsid w:val="00170972"/>
    <w:rsid w:val="00185B20"/>
    <w:rsid w:val="001A682D"/>
    <w:rsid w:val="001C47F0"/>
    <w:rsid w:val="001C6166"/>
    <w:rsid w:val="001D015F"/>
    <w:rsid w:val="001D4A88"/>
    <w:rsid w:val="001D7529"/>
    <w:rsid w:val="001E68CC"/>
    <w:rsid w:val="001F3324"/>
    <w:rsid w:val="001F6E39"/>
    <w:rsid w:val="00205075"/>
    <w:rsid w:val="002152FB"/>
    <w:rsid w:val="00224040"/>
    <w:rsid w:val="00234F8C"/>
    <w:rsid w:val="00235A87"/>
    <w:rsid w:val="00240CFA"/>
    <w:rsid w:val="0025334A"/>
    <w:rsid w:val="00256E88"/>
    <w:rsid w:val="00257DDA"/>
    <w:rsid w:val="0026166F"/>
    <w:rsid w:val="002855AB"/>
    <w:rsid w:val="002879D2"/>
    <w:rsid w:val="0029252C"/>
    <w:rsid w:val="0029347A"/>
    <w:rsid w:val="002978A3"/>
    <w:rsid w:val="00297FCC"/>
    <w:rsid w:val="002A3ACA"/>
    <w:rsid w:val="002B68A5"/>
    <w:rsid w:val="002C0306"/>
    <w:rsid w:val="002C0CDB"/>
    <w:rsid w:val="002D727B"/>
    <w:rsid w:val="002E38E9"/>
    <w:rsid w:val="002E3CC2"/>
    <w:rsid w:val="002F0400"/>
    <w:rsid w:val="002F3F6E"/>
    <w:rsid w:val="002F65E3"/>
    <w:rsid w:val="00300FC1"/>
    <w:rsid w:val="00305C79"/>
    <w:rsid w:val="00306EFF"/>
    <w:rsid w:val="00310A03"/>
    <w:rsid w:val="00313849"/>
    <w:rsid w:val="00316464"/>
    <w:rsid w:val="00317785"/>
    <w:rsid w:val="00322F2C"/>
    <w:rsid w:val="00350E81"/>
    <w:rsid w:val="00363BB6"/>
    <w:rsid w:val="00370E3A"/>
    <w:rsid w:val="0037226C"/>
    <w:rsid w:val="003735EB"/>
    <w:rsid w:val="00374661"/>
    <w:rsid w:val="00375979"/>
    <w:rsid w:val="0038514E"/>
    <w:rsid w:val="00385B11"/>
    <w:rsid w:val="003871AF"/>
    <w:rsid w:val="00395649"/>
    <w:rsid w:val="003B1615"/>
    <w:rsid w:val="003B6A08"/>
    <w:rsid w:val="003C09EA"/>
    <w:rsid w:val="003E1E8F"/>
    <w:rsid w:val="003F16FB"/>
    <w:rsid w:val="0041736D"/>
    <w:rsid w:val="00425C14"/>
    <w:rsid w:val="0045601E"/>
    <w:rsid w:val="00462679"/>
    <w:rsid w:val="00462B12"/>
    <w:rsid w:val="00465776"/>
    <w:rsid w:val="00474BC1"/>
    <w:rsid w:val="00483ACD"/>
    <w:rsid w:val="00494C21"/>
    <w:rsid w:val="004A01B0"/>
    <w:rsid w:val="004A11C5"/>
    <w:rsid w:val="004B28CF"/>
    <w:rsid w:val="004D15C5"/>
    <w:rsid w:val="00503E36"/>
    <w:rsid w:val="00511CD1"/>
    <w:rsid w:val="005149CC"/>
    <w:rsid w:val="005201CE"/>
    <w:rsid w:val="00520B9F"/>
    <w:rsid w:val="00531253"/>
    <w:rsid w:val="005323D6"/>
    <w:rsid w:val="00552CE7"/>
    <w:rsid w:val="00554C3D"/>
    <w:rsid w:val="005576FC"/>
    <w:rsid w:val="00570DC0"/>
    <w:rsid w:val="005725FD"/>
    <w:rsid w:val="00581E8B"/>
    <w:rsid w:val="005A5B92"/>
    <w:rsid w:val="005B2201"/>
    <w:rsid w:val="005B2728"/>
    <w:rsid w:val="005B4EB5"/>
    <w:rsid w:val="005B62B5"/>
    <w:rsid w:val="005B7512"/>
    <w:rsid w:val="005B7972"/>
    <w:rsid w:val="005C3D75"/>
    <w:rsid w:val="005C5F80"/>
    <w:rsid w:val="005D6E07"/>
    <w:rsid w:val="005E400A"/>
    <w:rsid w:val="005E7E80"/>
    <w:rsid w:val="005F312D"/>
    <w:rsid w:val="005F3BC2"/>
    <w:rsid w:val="00606398"/>
    <w:rsid w:val="00613DF4"/>
    <w:rsid w:val="00613DF7"/>
    <w:rsid w:val="00620BCB"/>
    <w:rsid w:val="00620F13"/>
    <w:rsid w:val="006235A4"/>
    <w:rsid w:val="0064055B"/>
    <w:rsid w:val="006422AF"/>
    <w:rsid w:val="006454C8"/>
    <w:rsid w:val="00650590"/>
    <w:rsid w:val="00651C83"/>
    <w:rsid w:val="006537E6"/>
    <w:rsid w:val="00654E2E"/>
    <w:rsid w:val="00662432"/>
    <w:rsid w:val="0066380B"/>
    <w:rsid w:val="00682327"/>
    <w:rsid w:val="00691300"/>
    <w:rsid w:val="006B1C28"/>
    <w:rsid w:val="006B690C"/>
    <w:rsid w:val="006D5155"/>
    <w:rsid w:val="006E0A5D"/>
    <w:rsid w:val="006E1169"/>
    <w:rsid w:val="006E5F83"/>
    <w:rsid w:val="00705657"/>
    <w:rsid w:val="00707767"/>
    <w:rsid w:val="00711882"/>
    <w:rsid w:val="0072100A"/>
    <w:rsid w:val="0074421F"/>
    <w:rsid w:val="00745318"/>
    <w:rsid w:val="007573DB"/>
    <w:rsid w:val="007641A6"/>
    <w:rsid w:val="007D42AA"/>
    <w:rsid w:val="007E7C5D"/>
    <w:rsid w:val="007F5376"/>
    <w:rsid w:val="007F6C2D"/>
    <w:rsid w:val="008101C3"/>
    <w:rsid w:val="008139DC"/>
    <w:rsid w:val="00821E98"/>
    <w:rsid w:val="00822697"/>
    <w:rsid w:val="00823AD4"/>
    <w:rsid w:val="008342A8"/>
    <w:rsid w:val="00837026"/>
    <w:rsid w:val="00871FBA"/>
    <w:rsid w:val="00875757"/>
    <w:rsid w:val="00877A95"/>
    <w:rsid w:val="00877C24"/>
    <w:rsid w:val="008846F4"/>
    <w:rsid w:val="008868E2"/>
    <w:rsid w:val="00886F98"/>
    <w:rsid w:val="00895B00"/>
    <w:rsid w:val="008B7ED8"/>
    <w:rsid w:val="008C1E99"/>
    <w:rsid w:val="008C4366"/>
    <w:rsid w:val="008D2BDD"/>
    <w:rsid w:val="008D3DD1"/>
    <w:rsid w:val="008F4726"/>
    <w:rsid w:val="009007C3"/>
    <w:rsid w:val="0090242E"/>
    <w:rsid w:val="00910EA4"/>
    <w:rsid w:val="00925A19"/>
    <w:rsid w:val="00925EB8"/>
    <w:rsid w:val="00934E0E"/>
    <w:rsid w:val="00946391"/>
    <w:rsid w:val="00951CDD"/>
    <w:rsid w:val="00953888"/>
    <w:rsid w:val="009551CB"/>
    <w:rsid w:val="00966EBA"/>
    <w:rsid w:val="00974523"/>
    <w:rsid w:val="009819A5"/>
    <w:rsid w:val="0098350E"/>
    <w:rsid w:val="009835AA"/>
    <w:rsid w:val="009915E6"/>
    <w:rsid w:val="009A1C4D"/>
    <w:rsid w:val="009B2303"/>
    <w:rsid w:val="009C0176"/>
    <w:rsid w:val="009D4418"/>
    <w:rsid w:val="009D5544"/>
    <w:rsid w:val="009E3349"/>
    <w:rsid w:val="009F028A"/>
    <w:rsid w:val="009F23F1"/>
    <w:rsid w:val="00A00342"/>
    <w:rsid w:val="00A0140C"/>
    <w:rsid w:val="00A01DD1"/>
    <w:rsid w:val="00A053D8"/>
    <w:rsid w:val="00A11711"/>
    <w:rsid w:val="00A2479A"/>
    <w:rsid w:val="00A33E0A"/>
    <w:rsid w:val="00A46852"/>
    <w:rsid w:val="00A66751"/>
    <w:rsid w:val="00A9011C"/>
    <w:rsid w:val="00A92D5A"/>
    <w:rsid w:val="00AA4AD4"/>
    <w:rsid w:val="00AA5CEB"/>
    <w:rsid w:val="00AA623C"/>
    <w:rsid w:val="00AB1218"/>
    <w:rsid w:val="00AB7548"/>
    <w:rsid w:val="00AD3272"/>
    <w:rsid w:val="00AD6F58"/>
    <w:rsid w:val="00AE4E9E"/>
    <w:rsid w:val="00AF2D89"/>
    <w:rsid w:val="00AF6612"/>
    <w:rsid w:val="00AF7D75"/>
    <w:rsid w:val="00B01D7A"/>
    <w:rsid w:val="00B06553"/>
    <w:rsid w:val="00B10548"/>
    <w:rsid w:val="00B15030"/>
    <w:rsid w:val="00B1732F"/>
    <w:rsid w:val="00B30007"/>
    <w:rsid w:val="00B31F9C"/>
    <w:rsid w:val="00B33B3D"/>
    <w:rsid w:val="00B37436"/>
    <w:rsid w:val="00B42325"/>
    <w:rsid w:val="00B516F9"/>
    <w:rsid w:val="00BA3277"/>
    <w:rsid w:val="00BA4D2B"/>
    <w:rsid w:val="00BC07A2"/>
    <w:rsid w:val="00BC31DB"/>
    <w:rsid w:val="00BD03F7"/>
    <w:rsid w:val="00BD5560"/>
    <w:rsid w:val="00BD69BB"/>
    <w:rsid w:val="00BE4338"/>
    <w:rsid w:val="00C059B1"/>
    <w:rsid w:val="00C116D2"/>
    <w:rsid w:val="00C22189"/>
    <w:rsid w:val="00C30B06"/>
    <w:rsid w:val="00C6584C"/>
    <w:rsid w:val="00C66134"/>
    <w:rsid w:val="00C66164"/>
    <w:rsid w:val="00C8357C"/>
    <w:rsid w:val="00C92EF8"/>
    <w:rsid w:val="00C94832"/>
    <w:rsid w:val="00C94E4F"/>
    <w:rsid w:val="00C95892"/>
    <w:rsid w:val="00CA237E"/>
    <w:rsid w:val="00CA683E"/>
    <w:rsid w:val="00CB0BD9"/>
    <w:rsid w:val="00CB19FE"/>
    <w:rsid w:val="00CB1D12"/>
    <w:rsid w:val="00CB67FA"/>
    <w:rsid w:val="00CC1BB2"/>
    <w:rsid w:val="00CC1E7A"/>
    <w:rsid w:val="00CC3C2F"/>
    <w:rsid w:val="00CD372C"/>
    <w:rsid w:val="00CD45C0"/>
    <w:rsid w:val="00CD6A94"/>
    <w:rsid w:val="00CF14E9"/>
    <w:rsid w:val="00CF294D"/>
    <w:rsid w:val="00CF5B42"/>
    <w:rsid w:val="00CF5E88"/>
    <w:rsid w:val="00CF62F0"/>
    <w:rsid w:val="00CF79E5"/>
    <w:rsid w:val="00D06AE7"/>
    <w:rsid w:val="00D16391"/>
    <w:rsid w:val="00D277F0"/>
    <w:rsid w:val="00D454B7"/>
    <w:rsid w:val="00D455D3"/>
    <w:rsid w:val="00D4795F"/>
    <w:rsid w:val="00D51A49"/>
    <w:rsid w:val="00D5212C"/>
    <w:rsid w:val="00D600F6"/>
    <w:rsid w:val="00D61221"/>
    <w:rsid w:val="00D7118A"/>
    <w:rsid w:val="00D761C0"/>
    <w:rsid w:val="00D806D4"/>
    <w:rsid w:val="00DB7A48"/>
    <w:rsid w:val="00DC0E70"/>
    <w:rsid w:val="00DC5F2D"/>
    <w:rsid w:val="00DE0138"/>
    <w:rsid w:val="00DE5870"/>
    <w:rsid w:val="00DF6964"/>
    <w:rsid w:val="00DF71BE"/>
    <w:rsid w:val="00E00995"/>
    <w:rsid w:val="00E06597"/>
    <w:rsid w:val="00E13F6E"/>
    <w:rsid w:val="00E22DD1"/>
    <w:rsid w:val="00E247EF"/>
    <w:rsid w:val="00E2610E"/>
    <w:rsid w:val="00E27B70"/>
    <w:rsid w:val="00E36169"/>
    <w:rsid w:val="00E43467"/>
    <w:rsid w:val="00E457AB"/>
    <w:rsid w:val="00E50CF1"/>
    <w:rsid w:val="00E5273B"/>
    <w:rsid w:val="00E544B4"/>
    <w:rsid w:val="00E5573D"/>
    <w:rsid w:val="00E633D2"/>
    <w:rsid w:val="00E6411E"/>
    <w:rsid w:val="00E7076F"/>
    <w:rsid w:val="00E75440"/>
    <w:rsid w:val="00E754CD"/>
    <w:rsid w:val="00E805DE"/>
    <w:rsid w:val="00E90335"/>
    <w:rsid w:val="00EC0569"/>
    <w:rsid w:val="00EC4F8B"/>
    <w:rsid w:val="00EC5AB9"/>
    <w:rsid w:val="00ED69AE"/>
    <w:rsid w:val="00EF4DBA"/>
    <w:rsid w:val="00F015F0"/>
    <w:rsid w:val="00F11503"/>
    <w:rsid w:val="00F17759"/>
    <w:rsid w:val="00F51DF5"/>
    <w:rsid w:val="00F57A83"/>
    <w:rsid w:val="00F629E9"/>
    <w:rsid w:val="00F72CE8"/>
    <w:rsid w:val="00F72DFD"/>
    <w:rsid w:val="00F94245"/>
    <w:rsid w:val="00F94C34"/>
    <w:rsid w:val="00F95724"/>
    <w:rsid w:val="00FA514A"/>
    <w:rsid w:val="00FA731B"/>
    <w:rsid w:val="00FC2CE4"/>
    <w:rsid w:val="00FE2A8F"/>
    <w:rsid w:val="00FE2D31"/>
    <w:rsid w:val="00FE5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E3CC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2E3CC2"/>
    <w:rPr>
      <w:kern w:val="2"/>
      <w:sz w:val="18"/>
      <w:szCs w:val="18"/>
    </w:rPr>
  </w:style>
  <w:style w:type="paragraph" w:styleId="a4">
    <w:name w:val="footer"/>
    <w:basedOn w:val="a"/>
    <w:link w:val="Char0"/>
    <w:rsid w:val="002E3CC2"/>
    <w:pPr>
      <w:tabs>
        <w:tab w:val="center" w:pos="4153"/>
        <w:tab w:val="right" w:pos="8306"/>
      </w:tabs>
      <w:snapToGrid w:val="0"/>
      <w:jc w:val="left"/>
    </w:pPr>
    <w:rPr>
      <w:sz w:val="18"/>
      <w:szCs w:val="18"/>
    </w:rPr>
  </w:style>
  <w:style w:type="character" w:customStyle="1" w:styleId="Char0">
    <w:name w:val="页脚 Char"/>
    <w:link w:val="a4"/>
    <w:rsid w:val="002E3CC2"/>
    <w:rPr>
      <w:kern w:val="2"/>
      <w:sz w:val="18"/>
      <w:szCs w:val="18"/>
    </w:rPr>
  </w:style>
  <w:style w:type="character" w:styleId="a5">
    <w:name w:val="annotation reference"/>
    <w:rsid w:val="00120C39"/>
    <w:rPr>
      <w:sz w:val="21"/>
      <w:szCs w:val="21"/>
    </w:rPr>
  </w:style>
  <w:style w:type="paragraph" w:styleId="a6">
    <w:name w:val="annotation text"/>
    <w:basedOn w:val="a"/>
    <w:link w:val="Char1"/>
    <w:rsid w:val="00120C39"/>
    <w:pPr>
      <w:jc w:val="left"/>
    </w:pPr>
  </w:style>
  <w:style w:type="character" w:customStyle="1" w:styleId="Char1">
    <w:name w:val="批注文字 Char"/>
    <w:link w:val="a6"/>
    <w:rsid w:val="00120C39"/>
    <w:rPr>
      <w:kern w:val="2"/>
      <w:sz w:val="21"/>
      <w:szCs w:val="24"/>
    </w:rPr>
  </w:style>
  <w:style w:type="paragraph" w:styleId="a7">
    <w:name w:val="annotation subject"/>
    <w:basedOn w:val="a6"/>
    <w:next w:val="a6"/>
    <w:link w:val="Char2"/>
    <w:rsid w:val="00120C39"/>
    <w:rPr>
      <w:b/>
      <w:bCs/>
    </w:rPr>
  </w:style>
  <w:style w:type="character" w:customStyle="1" w:styleId="Char2">
    <w:name w:val="批注主题 Char"/>
    <w:link w:val="a7"/>
    <w:rsid w:val="00120C39"/>
    <w:rPr>
      <w:b/>
      <w:bCs/>
      <w:kern w:val="2"/>
      <w:sz w:val="21"/>
      <w:szCs w:val="24"/>
    </w:rPr>
  </w:style>
  <w:style w:type="paragraph" w:styleId="a8">
    <w:name w:val="Balloon Text"/>
    <w:basedOn w:val="a"/>
    <w:link w:val="Char3"/>
    <w:rsid w:val="00120C39"/>
    <w:rPr>
      <w:sz w:val="18"/>
      <w:szCs w:val="18"/>
    </w:rPr>
  </w:style>
  <w:style w:type="character" w:customStyle="1" w:styleId="Char3">
    <w:name w:val="批注框文本 Char"/>
    <w:link w:val="a8"/>
    <w:rsid w:val="00120C39"/>
    <w:rPr>
      <w:kern w:val="2"/>
      <w:sz w:val="18"/>
      <w:szCs w:val="18"/>
    </w:rPr>
  </w:style>
  <w:style w:type="paragraph" w:styleId="a9">
    <w:name w:val="List Paragraph"/>
    <w:basedOn w:val="a"/>
    <w:qFormat/>
    <w:rsid w:val="00581E8B"/>
    <w:pPr>
      <w:widowControl/>
      <w:ind w:firstLineChars="200" w:firstLine="420"/>
      <w:jc w:val="left"/>
    </w:pPr>
    <w:rPr>
      <w:rFonts w:ascii="Arial" w:hAnsi="Arial"/>
      <w:spacing w:val="-5"/>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E3CC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2E3CC2"/>
    <w:rPr>
      <w:kern w:val="2"/>
      <w:sz w:val="18"/>
      <w:szCs w:val="18"/>
    </w:rPr>
  </w:style>
  <w:style w:type="paragraph" w:styleId="a4">
    <w:name w:val="footer"/>
    <w:basedOn w:val="a"/>
    <w:link w:val="Char0"/>
    <w:rsid w:val="002E3CC2"/>
    <w:pPr>
      <w:tabs>
        <w:tab w:val="center" w:pos="4153"/>
        <w:tab w:val="right" w:pos="8306"/>
      </w:tabs>
      <w:snapToGrid w:val="0"/>
      <w:jc w:val="left"/>
    </w:pPr>
    <w:rPr>
      <w:sz w:val="18"/>
      <w:szCs w:val="18"/>
    </w:rPr>
  </w:style>
  <w:style w:type="character" w:customStyle="1" w:styleId="Char0">
    <w:name w:val="页脚 Char"/>
    <w:link w:val="a4"/>
    <w:rsid w:val="002E3CC2"/>
    <w:rPr>
      <w:kern w:val="2"/>
      <w:sz w:val="18"/>
      <w:szCs w:val="18"/>
    </w:rPr>
  </w:style>
  <w:style w:type="character" w:styleId="a5">
    <w:name w:val="annotation reference"/>
    <w:rsid w:val="00120C39"/>
    <w:rPr>
      <w:sz w:val="21"/>
      <w:szCs w:val="21"/>
    </w:rPr>
  </w:style>
  <w:style w:type="paragraph" w:styleId="a6">
    <w:name w:val="annotation text"/>
    <w:basedOn w:val="a"/>
    <w:link w:val="Char1"/>
    <w:rsid w:val="00120C39"/>
    <w:pPr>
      <w:jc w:val="left"/>
    </w:pPr>
  </w:style>
  <w:style w:type="character" w:customStyle="1" w:styleId="Char1">
    <w:name w:val="批注文字 Char"/>
    <w:link w:val="a6"/>
    <w:rsid w:val="00120C39"/>
    <w:rPr>
      <w:kern w:val="2"/>
      <w:sz w:val="21"/>
      <w:szCs w:val="24"/>
    </w:rPr>
  </w:style>
  <w:style w:type="paragraph" w:styleId="a7">
    <w:name w:val="annotation subject"/>
    <w:basedOn w:val="a6"/>
    <w:next w:val="a6"/>
    <w:link w:val="Char2"/>
    <w:rsid w:val="00120C39"/>
    <w:rPr>
      <w:b/>
      <w:bCs/>
    </w:rPr>
  </w:style>
  <w:style w:type="character" w:customStyle="1" w:styleId="Char2">
    <w:name w:val="批注主题 Char"/>
    <w:link w:val="a7"/>
    <w:rsid w:val="00120C39"/>
    <w:rPr>
      <w:b/>
      <w:bCs/>
      <w:kern w:val="2"/>
      <w:sz w:val="21"/>
      <w:szCs w:val="24"/>
    </w:rPr>
  </w:style>
  <w:style w:type="paragraph" w:styleId="a8">
    <w:name w:val="Balloon Text"/>
    <w:basedOn w:val="a"/>
    <w:link w:val="Char3"/>
    <w:rsid w:val="00120C39"/>
    <w:rPr>
      <w:sz w:val="18"/>
      <w:szCs w:val="18"/>
    </w:rPr>
  </w:style>
  <w:style w:type="character" w:customStyle="1" w:styleId="Char3">
    <w:name w:val="批注框文本 Char"/>
    <w:link w:val="a8"/>
    <w:rsid w:val="00120C39"/>
    <w:rPr>
      <w:kern w:val="2"/>
      <w:sz w:val="18"/>
      <w:szCs w:val="18"/>
    </w:rPr>
  </w:style>
  <w:style w:type="paragraph" w:styleId="a9">
    <w:name w:val="List Paragraph"/>
    <w:basedOn w:val="a"/>
    <w:qFormat/>
    <w:rsid w:val="00581E8B"/>
    <w:pPr>
      <w:widowControl/>
      <w:ind w:firstLineChars="200" w:firstLine="420"/>
      <w:jc w:val="left"/>
    </w:pPr>
    <w:rPr>
      <w:rFonts w:ascii="Arial" w:hAnsi="Arial"/>
      <w:spacing w:val="-5"/>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6726">
      <w:bodyDiv w:val="1"/>
      <w:marLeft w:val="0"/>
      <w:marRight w:val="0"/>
      <w:marTop w:val="0"/>
      <w:marBottom w:val="0"/>
      <w:divBdr>
        <w:top w:val="none" w:sz="0" w:space="0" w:color="auto"/>
        <w:left w:val="none" w:sz="0" w:space="0" w:color="auto"/>
        <w:bottom w:val="none" w:sz="0" w:space="0" w:color="auto"/>
        <w:right w:val="none" w:sz="0" w:space="0" w:color="auto"/>
      </w:divBdr>
    </w:div>
    <w:div w:id="88622100">
      <w:bodyDiv w:val="1"/>
      <w:marLeft w:val="0"/>
      <w:marRight w:val="0"/>
      <w:marTop w:val="0"/>
      <w:marBottom w:val="0"/>
      <w:divBdr>
        <w:top w:val="none" w:sz="0" w:space="0" w:color="auto"/>
        <w:left w:val="none" w:sz="0" w:space="0" w:color="auto"/>
        <w:bottom w:val="none" w:sz="0" w:space="0" w:color="auto"/>
        <w:right w:val="none" w:sz="0" w:space="0" w:color="auto"/>
      </w:divBdr>
    </w:div>
    <w:div w:id="285353002">
      <w:bodyDiv w:val="1"/>
      <w:marLeft w:val="0"/>
      <w:marRight w:val="0"/>
      <w:marTop w:val="0"/>
      <w:marBottom w:val="0"/>
      <w:divBdr>
        <w:top w:val="none" w:sz="0" w:space="0" w:color="auto"/>
        <w:left w:val="none" w:sz="0" w:space="0" w:color="auto"/>
        <w:bottom w:val="none" w:sz="0" w:space="0" w:color="auto"/>
        <w:right w:val="none" w:sz="0" w:space="0" w:color="auto"/>
      </w:divBdr>
    </w:div>
    <w:div w:id="341514628">
      <w:bodyDiv w:val="1"/>
      <w:marLeft w:val="0"/>
      <w:marRight w:val="0"/>
      <w:marTop w:val="0"/>
      <w:marBottom w:val="0"/>
      <w:divBdr>
        <w:top w:val="none" w:sz="0" w:space="0" w:color="auto"/>
        <w:left w:val="none" w:sz="0" w:space="0" w:color="auto"/>
        <w:bottom w:val="none" w:sz="0" w:space="0" w:color="auto"/>
        <w:right w:val="none" w:sz="0" w:space="0" w:color="auto"/>
      </w:divBdr>
    </w:div>
    <w:div w:id="438526747">
      <w:bodyDiv w:val="1"/>
      <w:marLeft w:val="0"/>
      <w:marRight w:val="0"/>
      <w:marTop w:val="0"/>
      <w:marBottom w:val="0"/>
      <w:divBdr>
        <w:top w:val="none" w:sz="0" w:space="0" w:color="auto"/>
        <w:left w:val="none" w:sz="0" w:space="0" w:color="auto"/>
        <w:bottom w:val="none" w:sz="0" w:space="0" w:color="auto"/>
        <w:right w:val="none" w:sz="0" w:space="0" w:color="auto"/>
      </w:divBdr>
    </w:div>
    <w:div w:id="548733505">
      <w:bodyDiv w:val="1"/>
      <w:marLeft w:val="0"/>
      <w:marRight w:val="0"/>
      <w:marTop w:val="0"/>
      <w:marBottom w:val="0"/>
      <w:divBdr>
        <w:top w:val="none" w:sz="0" w:space="0" w:color="auto"/>
        <w:left w:val="none" w:sz="0" w:space="0" w:color="auto"/>
        <w:bottom w:val="none" w:sz="0" w:space="0" w:color="auto"/>
        <w:right w:val="none" w:sz="0" w:space="0" w:color="auto"/>
      </w:divBdr>
    </w:div>
    <w:div w:id="590431703">
      <w:bodyDiv w:val="1"/>
      <w:marLeft w:val="0"/>
      <w:marRight w:val="0"/>
      <w:marTop w:val="0"/>
      <w:marBottom w:val="0"/>
      <w:divBdr>
        <w:top w:val="none" w:sz="0" w:space="0" w:color="auto"/>
        <w:left w:val="none" w:sz="0" w:space="0" w:color="auto"/>
        <w:bottom w:val="none" w:sz="0" w:space="0" w:color="auto"/>
        <w:right w:val="none" w:sz="0" w:space="0" w:color="auto"/>
      </w:divBdr>
    </w:div>
    <w:div w:id="764961051">
      <w:bodyDiv w:val="1"/>
      <w:marLeft w:val="0"/>
      <w:marRight w:val="0"/>
      <w:marTop w:val="0"/>
      <w:marBottom w:val="0"/>
      <w:divBdr>
        <w:top w:val="none" w:sz="0" w:space="0" w:color="auto"/>
        <w:left w:val="none" w:sz="0" w:space="0" w:color="auto"/>
        <w:bottom w:val="none" w:sz="0" w:space="0" w:color="auto"/>
        <w:right w:val="none" w:sz="0" w:space="0" w:color="auto"/>
      </w:divBdr>
    </w:div>
    <w:div w:id="768549324">
      <w:bodyDiv w:val="1"/>
      <w:marLeft w:val="0"/>
      <w:marRight w:val="0"/>
      <w:marTop w:val="0"/>
      <w:marBottom w:val="0"/>
      <w:divBdr>
        <w:top w:val="none" w:sz="0" w:space="0" w:color="auto"/>
        <w:left w:val="none" w:sz="0" w:space="0" w:color="auto"/>
        <w:bottom w:val="none" w:sz="0" w:space="0" w:color="auto"/>
        <w:right w:val="none" w:sz="0" w:space="0" w:color="auto"/>
      </w:divBdr>
    </w:div>
    <w:div w:id="858469959">
      <w:bodyDiv w:val="1"/>
      <w:marLeft w:val="0"/>
      <w:marRight w:val="0"/>
      <w:marTop w:val="0"/>
      <w:marBottom w:val="0"/>
      <w:divBdr>
        <w:top w:val="none" w:sz="0" w:space="0" w:color="auto"/>
        <w:left w:val="none" w:sz="0" w:space="0" w:color="auto"/>
        <w:bottom w:val="none" w:sz="0" w:space="0" w:color="auto"/>
        <w:right w:val="none" w:sz="0" w:space="0" w:color="auto"/>
      </w:divBdr>
    </w:div>
    <w:div w:id="887839983">
      <w:bodyDiv w:val="1"/>
      <w:marLeft w:val="0"/>
      <w:marRight w:val="0"/>
      <w:marTop w:val="0"/>
      <w:marBottom w:val="0"/>
      <w:divBdr>
        <w:top w:val="none" w:sz="0" w:space="0" w:color="auto"/>
        <w:left w:val="none" w:sz="0" w:space="0" w:color="auto"/>
        <w:bottom w:val="none" w:sz="0" w:space="0" w:color="auto"/>
        <w:right w:val="none" w:sz="0" w:space="0" w:color="auto"/>
      </w:divBdr>
    </w:div>
    <w:div w:id="983315206">
      <w:bodyDiv w:val="1"/>
      <w:marLeft w:val="0"/>
      <w:marRight w:val="0"/>
      <w:marTop w:val="0"/>
      <w:marBottom w:val="0"/>
      <w:divBdr>
        <w:top w:val="none" w:sz="0" w:space="0" w:color="auto"/>
        <w:left w:val="none" w:sz="0" w:space="0" w:color="auto"/>
        <w:bottom w:val="none" w:sz="0" w:space="0" w:color="auto"/>
        <w:right w:val="none" w:sz="0" w:space="0" w:color="auto"/>
      </w:divBdr>
    </w:div>
    <w:div w:id="989094397">
      <w:bodyDiv w:val="1"/>
      <w:marLeft w:val="0"/>
      <w:marRight w:val="0"/>
      <w:marTop w:val="0"/>
      <w:marBottom w:val="0"/>
      <w:divBdr>
        <w:top w:val="none" w:sz="0" w:space="0" w:color="auto"/>
        <w:left w:val="none" w:sz="0" w:space="0" w:color="auto"/>
        <w:bottom w:val="none" w:sz="0" w:space="0" w:color="auto"/>
        <w:right w:val="none" w:sz="0" w:space="0" w:color="auto"/>
      </w:divBdr>
    </w:div>
    <w:div w:id="1180194482">
      <w:bodyDiv w:val="1"/>
      <w:marLeft w:val="0"/>
      <w:marRight w:val="0"/>
      <w:marTop w:val="0"/>
      <w:marBottom w:val="0"/>
      <w:divBdr>
        <w:top w:val="none" w:sz="0" w:space="0" w:color="auto"/>
        <w:left w:val="none" w:sz="0" w:space="0" w:color="auto"/>
        <w:bottom w:val="none" w:sz="0" w:space="0" w:color="auto"/>
        <w:right w:val="none" w:sz="0" w:space="0" w:color="auto"/>
      </w:divBdr>
    </w:div>
    <w:div w:id="1221484028">
      <w:bodyDiv w:val="1"/>
      <w:marLeft w:val="0"/>
      <w:marRight w:val="0"/>
      <w:marTop w:val="0"/>
      <w:marBottom w:val="0"/>
      <w:divBdr>
        <w:top w:val="none" w:sz="0" w:space="0" w:color="auto"/>
        <w:left w:val="none" w:sz="0" w:space="0" w:color="auto"/>
        <w:bottom w:val="none" w:sz="0" w:space="0" w:color="auto"/>
        <w:right w:val="none" w:sz="0" w:space="0" w:color="auto"/>
      </w:divBdr>
    </w:div>
    <w:div w:id="1224559764">
      <w:bodyDiv w:val="1"/>
      <w:marLeft w:val="0"/>
      <w:marRight w:val="0"/>
      <w:marTop w:val="0"/>
      <w:marBottom w:val="0"/>
      <w:divBdr>
        <w:top w:val="none" w:sz="0" w:space="0" w:color="auto"/>
        <w:left w:val="none" w:sz="0" w:space="0" w:color="auto"/>
        <w:bottom w:val="none" w:sz="0" w:space="0" w:color="auto"/>
        <w:right w:val="none" w:sz="0" w:space="0" w:color="auto"/>
      </w:divBdr>
    </w:div>
    <w:div w:id="1314873187">
      <w:bodyDiv w:val="1"/>
      <w:marLeft w:val="0"/>
      <w:marRight w:val="0"/>
      <w:marTop w:val="0"/>
      <w:marBottom w:val="0"/>
      <w:divBdr>
        <w:top w:val="none" w:sz="0" w:space="0" w:color="auto"/>
        <w:left w:val="none" w:sz="0" w:space="0" w:color="auto"/>
        <w:bottom w:val="none" w:sz="0" w:space="0" w:color="auto"/>
        <w:right w:val="none" w:sz="0" w:space="0" w:color="auto"/>
      </w:divBdr>
    </w:div>
    <w:div w:id="1327830513">
      <w:bodyDiv w:val="1"/>
      <w:marLeft w:val="0"/>
      <w:marRight w:val="0"/>
      <w:marTop w:val="0"/>
      <w:marBottom w:val="0"/>
      <w:divBdr>
        <w:top w:val="none" w:sz="0" w:space="0" w:color="auto"/>
        <w:left w:val="none" w:sz="0" w:space="0" w:color="auto"/>
        <w:bottom w:val="none" w:sz="0" w:space="0" w:color="auto"/>
        <w:right w:val="none" w:sz="0" w:space="0" w:color="auto"/>
      </w:divBdr>
    </w:div>
    <w:div w:id="1369988498">
      <w:bodyDiv w:val="1"/>
      <w:marLeft w:val="0"/>
      <w:marRight w:val="0"/>
      <w:marTop w:val="0"/>
      <w:marBottom w:val="0"/>
      <w:divBdr>
        <w:top w:val="none" w:sz="0" w:space="0" w:color="auto"/>
        <w:left w:val="none" w:sz="0" w:space="0" w:color="auto"/>
        <w:bottom w:val="none" w:sz="0" w:space="0" w:color="auto"/>
        <w:right w:val="none" w:sz="0" w:space="0" w:color="auto"/>
      </w:divBdr>
    </w:div>
    <w:div w:id="1425420971">
      <w:bodyDiv w:val="1"/>
      <w:marLeft w:val="0"/>
      <w:marRight w:val="0"/>
      <w:marTop w:val="0"/>
      <w:marBottom w:val="0"/>
      <w:divBdr>
        <w:top w:val="none" w:sz="0" w:space="0" w:color="auto"/>
        <w:left w:val="none" w:sz="0" w:space="0" w:color="auto"/>
        <w:bottom w:val="none" w:sz="0" w:space="0" w:color="auto"/>
        <w:right w:val="none" w:sz="0" w:space="0" w:color="auto"/>
      </w:divBdr>
    </w:div>
    <w:div w:id="1475828287">
      <w:bodyDiv w:val="1"/>
      <w:marLeft w:val="0"/>
      <w:marRight w:val="0"/>
      <w:marTop w:val="0"/>
      <w:marBottom w:val="0"/>
      <w:divBdr>
        <w:top w:val="none" w:sz="0" w:space="0" w:color="auto"/>
        <w:left w:val="none" w:sz="0" w:space="0" w:color="auto"/>
        <w:bottom w:val="none" w:sz="0" w:space="0" w:color="auto"/>
        <w:right w:val="none" w:sz="0" w:space="0" w:color="auto"/>
      </w:divBdr>
    </w:div>
    <w:div w:id="1702823667">
      <w:bodyDiv w:val="1"/>
      <w:marLeft w:val="0"/>
      <w:marRight w:val="0"/>
      <w:marTop w:val="0"/>
      <w:marBottom w:val="0"/>
      <w:divBdr>
        <w:top w:val="none" w:sz="0" w:space="0" w:color="auto"/>
        <w:left w:val="none" w:sz="0" w:space="0" w:color="auto"/>
        <w:bottom w:val="none" w:sz="0" w:space="0" w:color="auto"/>
        <w:right w:val="none" w:sz="0" w:space="0" w:color="auto"/>
      </w:divBdr>
    </w:div>
    <w:div w:id="1760055089">
      <w:bodyDiv w:val="1"/>
      <w:marLeft w:val="0"/>
      <w:marRight w:val="0"/>
      <w:marTop w:val="0"/>
      <w:marBottom w:val="0"/>
      <w:divBdr>
        <w:top w:val="none" w:sz="0" w:space="0" w:color="auto"/>
        <w:left w:val="none" w:sz="0" w:space="0" w:color="auto"/>
        <w:bottom w:val="none" w:sz="0" w:space="0" w:color="auto"/>
        <w:right w:val="none" w:sz="0" w:space="0" w:color="auto"/>
      </w:divBdr>
    </w:div>
    <w:div w:id="1809123542">
      <w:bodyDiv w:val="1"/>
      <w:marLeft w:val="0"/>
      <w:marRight w:val="0"/>
      <w:marTop w:val="0"/>
      <w:marBottom w:val="0"/>
      <w:divBdr>
        <w:top w:val="none" w:sz="0" w:space="0" w:color="auto"/>
        <w:left w:val="none" w:sz="0" w:space="0" w:color="auto"/>
        <w:bottom w:val="none" w:sz="0" w:space="0" w:color="auto"/>
        <w:right w:val="none" w:sz="0" w:space="0" w:color="auto"/>
      </w:divBdr>
    </w:div>
    <w:div w:id="1838425132">
      <w:bodyDiv w:val="1"/>
      <w:marLeft w:val="0"/>
      <w:marRight w:val="0"/>
      <w:marTop w:val="0"/>
      <w:marBottom w:val="0"/>
      <w:divBdr>
        <w:top w:val="none" w:sz="0" w:space="0" w:color="auto"/>
        <w:left w:val="none" w:sz="0" w:space="0" w:color="auto"/>
        <w:bottom w:val="none" w:sz="0" w:space="0" w:color="auto"/>
        <w:right w:val="none" w:sz="0" w:space="0" w:color="auto"/>
      </w:divBdr>
    </w:div>
    <w:div w:id="1842701042">
      <w:bodyDiv w:val="1"/>
      <w:marLeft w:val="0"/>
      <w:marRight w:val="0"/>
      <w:marTop w:val="0"/>
      <w:marBottom w:val="0"/>
      <w:divBdr>
        <w:top w:val="none" w:sz="0" w:space="0" w:color="auto"/>
        <w:left w:val="none" w:sz="0" w:space="0" w:color="auto"/>
        <w:bottom w:val="none" w:sz="0" w:space="0" w:color="auto"/>
        <w:right w:val="none" w:sz="0" w:space="0" w:color="auto"/>
      </w:divBdr>
    </w:div>
    <w:div w:id="1889024295">
      <w:bodyDiv w:val="1"/>
      <w:marLeft w:val="0"/>
      <w:marRight w:val="0"/>
      <w:marTop w:val="0"/>
      <w:marBottom w:val="0"/>
      <w:divBdr>
        <w:top w:val="none" w:sz="0" w:space="0" w:color="auto"/>
        <w:left w:val="none" w:sz="0" w:space="0" w:color="auto"/>
        <w:bottom w:val="none" w:sz="0" w:space="0" w:color="auto"/>
        <w:right w:val="none" w:sz="0" w:space="0" w:color="auto"/>
      </w:divBdr>
    </w:div>
    <w:div w:id="1984310119">
      <w:bodyDiv w:val="1"/>
      <w:marLeft w:val="0"/>
      <w:marRight w:val="0"/>
      <w:marTop w:val="0"/>
      <w:marBottom w:val="0"/>
      <w:divBdr>
        <w:top w:val="none" w:sz="0" w:space="0" w:color="auto"/>
        <w:left w:val="none" w:sz="0" w:space="0" w:color="auto"/>
        <w:bottom w:val="none" w:sz="0" w:space="0" w:color="auto"/>
        <w:right w:val="none" w:sz="0" w:space="0" w:color="auto"/>
      </w:divBdr>
    </w:div>
    <w:div w:id="19913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2F96E-E51C-4873-B805-00469A5B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243</Words>
  <Characters>1390</Characters>
  <Application>Microsoft Office Word</Application>
  <DocSecurity>0</DocSecurity>
  <Lines>11</Lines>
  <Paragraphs>3</Paragraphs>
  <ScaleCrop>false</ScaleCrop>
  <Company>MC SYSTEM</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培训合同</dc:title>
  <dc:creator>ting.yu</dc:creator>
  <cp:lastModifiedBy>马瑾</cp:lastModifiedBy>
  <cp:revision>21</cp:revision>
  <cp:lastPrinted>2013-12-03T11:09:00Z</cp:lastPrinted>
  <dcterms:created xsi:type="dcterms:W3CDTF">2016-05-12T07:27:00Z</dcterms:created>
  <dcterms:modified xsi:type="dcterms:W3CDTF">2017-12-01T02:58:00Z</dcterms:modified>
</cp:coreProperties>
</file>