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817AB9" w:rsidRDefault="00817AB9" w:rsidP="00817AB9">
      <w:pPr>
        <w:spacing w:line="400" w:lineRule="exact"/>
        <w:jc w:val="center"/>
        <w:rPr>
          <w:rFonts w:ascii="黑体" w:eastAsia="黑体" w:hAnsi="黑体"/>
          <w:b/>
          <w:sz w:val="40"/>
        </w:rPr>
      </w:pPr>
      <w:r>
        <w:rPr>
          <w:rFonts w:ascii="黑体" w:eastAsia="黑体" w:hAnsi="黑体"/>
          <w:b/>
          <w:sz w:val="40"/>
        </w:rPr>
        <w:t>请款</w:t>
      </w:r>
      <w:r>
        <w:rPr>
          <w:rFonts w:ascii="黑体" w:eastAsia="黑体" w:hAnsi="黑体" w:hint="eastAsia"/>
          <w:b/>
          <w:sz w:val="40"/>
        </w:rPr>
        <w:t>证明</w:t>
      </w:r>
    </w:p>
    <w:p w:rsidR="00817AB9" w:rsidRDefault="00817AB9" w:rsidP="00817AB9">
      <w:pPr>
        <w:spacing w:line="400" w:lineRule="exact"/>
        <w:jc w:val="center"/>
        <w:rPr>
          <w:rFonts w:ascii="黑体" w:eastAsia="黑体" w:hAnsi="黑体"/>
          <w:b/>
          <w:sz w:val="40"/>
        </w:rPr>
      </w:pPr>
    </w:p>
    <w:p w:rsidR="00817AB9" w:rsidRPr="00E24BF0" w:rsidRDefault="00817AB9" w:rsidP="00817AB9">
      <w:pPr>
        <w:spacing w:line="400" w:lineRule="exact"/>
        <w:ind w:firstLineChars="200" w:firstLine="560"/>
        <w:jc w:val="left"/>
        <w:rPr>
          <w:rFonts w:ascii="仿宋_GB2312" w:eastAsia="仿宋_GB2312" w:hAnsi="仿宋_GB2312"/>
          <w:sz w:val="28"/>
        </w:rPr>
      </w:pPr>
      <w:r>
        <w:rPr>
          <w:rFonts w:ascii="仿宋_GB2312" w:eastAsia="仿宋_GB2312" w:hAnsi="仿宋_GB2312" w:hint="eastAsia"/>
          <w:sz w:val="28"/>
        </w:rPr>
        <w:t>现</w:t>
      </w:r>
      <w:r w:rsidRPr="009C3566">
        <w:rPr>
          <w:rFonts w:ascii="仿宋_GB2312" w:eastAsia="仿宋_GB2312" w:hAnsi="仿宋_GB2312" w:hint="eastAsia"/>
          <w:sz w:val="28"/>
        </w:rPr>
        <w:t>根据《</w:t>
      </w:r>
      <w:r w:rsidRPr="00E24BF0">
        <w:rPr>
          <w:rFonts w:ascii="仿宋_GB2312" w:eastAsia="仿宋_GB2312" w:hAnsi="仿宋_GB2312" w:hint="eastAsia"/>
          <w:sz w:val="28"/>
        </w:rPr>
        <w:t>2018世界旅游城市联合会青岛香山旅游峰会第三方监测及绩效评估报告委托服务合同</w:t>
      </w:r>
      <w:r>
        <w:rPr>
          <w:rFonts w:ascii="仿宋_GB2312" w:eastAsia="仿宋_GB2312" w:hAnsi="仿宋_GB2312" w:hint="eastAsia"/>
          <w:sz w:val="28"/>
        </w:rPr>
        <w:t>》，贵单位需向康辉集团北京国际会议展览有限公司支付委托服务费用如下，总费用不超过合同约定金额</w:t>
      </w:r>
      <w:r w:rsidRPr="009C3566">
        <w:rPr>
          <w:rFonts w:ascii="仿宋_GB2312" w:eastAsia="仿宋_GB2312" w:hAnsi="仿宋_GB2312" w:hint="eastAsia"/>
          <w:sz w:val="28"/>
        </w:rPr>
        <w:t>，具体费用请参阅下方明细，如无误</w:t>
      </w:r>
      <w:r>
        <w:rPr>
          <w:rFonts w:ascii="仿宋_GB2312" w:eastAsia="仿宋_GB2312" w:hAnsi="仿宋_GB2312" w:hint="eastAsia"/>
          <w:sz w:val="28"/>
        </w:rPr>
        <w:t>，</w:t>
      </w:r>
      <w:r w:rsidRPr="009C3566">
        <w:rPr>
          <w:rFonts w:ascii="仿宋_GB2312" w:eastAsia="仿宋_GB2312" w:hAnsi="仿宋_GB2312" w:hint="eastAsia"/>
          <w:sz w:val="28"/>
        </w:rPr>
        <w:t>请汇款至表格下方的银行账户：</w:t>
      </w:r>
    </w:p>
    <w:tbl>
      <w:tblPr>
        <w:tblW w:w="9000" w:type="dxa"/>
        <w:tblInd w:w="326" w:type="dxa"/>
        <w:tblLook w:val="04A0" w:firstRow="1" w:lastRow="0" w:firstColumn="1" w:lastColumn="0" w:noHBand="0" w:noVBand="1"/>
      </w:tblPr>
      <w:tblGrid>
        <w:gridCol w:w="2142"/>
        <w:gridCol w:w="5244"/>
        <w:gridCol w:w="1614"/>
      </w:tblGrid>
      <w:tr w:rsidR="00817AB9" w:rsidRPr="002F3471" w:rsidTr="00817AB9">
        <w:trPr>
          <w:trHeight w:val="454"/>
        </w:trPr>
        <w:tc>
          <w:tcPr>
            <w:tcW w:w="2142"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817AB9" w:rsidRPr="00E24BF0" w:rsidRDefault="00817AB9" w:rsidP="007952C4">
            <w:pPr>
              <w:spacing w:line="520" w:lineRule="exact"/>
              <w:jc w:val="center"/>
              <w:rPr>
                <w:rFonts w:ascii="黑体" w:eastAsia="黑体" w:hAnsi="黑体" w:cs="Arial"/>
                <w:b/>
                <w:bCs/>
                <w:color w:val="000000"/>
                <w:kern w:val="0"/>
                <w:sz w:val="24"/>
              </w:rPr>
            </w:pPr>
            <w:r w:rsidRPr="00E24BF0">
              <w:rPr>
                <w:rFonts w:ascii="黑体" w:eastAsia="黑体" w:hAnsi="黑体" w:cs="Arial" w:hint="eastAsia"/>
                <w:b/>
                <w:bCs/>
                <w:color w:val="000000"/>
                <w:kern w:val="0"/>
                <w:sz w:val="24"/>
              </w:rPr>
              <w:t>项目分类</w:t>
            </w:r>
          </w:p>
        </w:tc>
        <w:tc>
          <w:tcPr>
            <w:tcW w:w="5244" w:type="dxa"/>
            <w:tcBorders>
              <w:top w:val="single" w:sz="4" w:space="0" w:color="auto"/>
              <w:left w:val="nil"/>
              <w:bottom w:val="single" w:sz="4" w:space="0" w:color="auto"/>
              <w:right w:val="single" w:sz="4" w:space="0" w:color="auto"/>
            </w:tcBorders>
            <w:shd w:val="clear" w:color="auto" w:fill="BFBFBF"/>
            <w:vAlign w:val="center"/>
            <w:hideMark/>
          </w:tcPr>
          <w:p w:rsidR="00817AB9" w:rsidRPr="00E24BF0" w:rsidRDefault="00817AB9" w:rsidP="007952C4">
            <w:pPr>
              <w:spacing w:line="520" w:lineRule="exact"/>
              <w:jc w:val="center"/>
              <w:rPr>
                <w:rFonts w:ascii="黑体" w:eastAsia="黑体" w:hAnsi="黑体" w:cs="宋体"/>
                <w:b/>
                <w:bCs/>
                <w:color w:val="000000"/>
                <w:kern w:val="0"/>
                <w:sz w:val="24"/>
              </w:rPr>
            </w:pPr>
            <w:r w:rsidRPr="00E24BF0">
              <w:rPr>
                <w:rFonts w:ascii="黑体" w:eastAsia="黑体" w:hAnsi="黑体" w:cs="宋体" w:hint="eastAsia"/>
                <w:b/>
                <w:bCs/>
                <w:color w:val="000000"/>
                <w:kern w:val="0"/>
                <w:sz w:val="24"/>
              </w:rPr>
              <w:t>委托服务明细</w:t>
            </w:r>
          </w:p>
        </w:tc>
        <w:tc>
          <w:tcPr>
            <w:tcW w:w="1614" w:type="dxa"/>
            <w:tcBorders>
              <w:top w:val="single" w:sz="4" w:space="0" w:color="auto"/>
              <w:left w:val="nil"/>
              <w:bottom w:val="single" w:sz="4" w:space="0" w:color="auto"/>
              <w:right w:val="single" w:sz="4" w:space="0" w:color="auto"/>
            </w:tcBorders>
            <w:shd w:val="clear" w:color="auto" w:fill="BFBFBF"/>
            <w:vAlign w:val="center"/>
            <w:hideMark/>
          </w:tcPr>
          <w:p w:rsidR="00817AB9" w:rsidRPr="00E24BF0" w:rsidRDefault="00817AB9" w:rsidP="007952C4">
            <w:pPr>
              <w:spacing w:line="520" w:lineRule="exact"/>
              <w:jc w:val="center"/>
              <w:rPr>
                <w:rFonts w:ascii="黑体" w:eastAsia="黑体" w:hAnsi="黑体" w:cs="Arial"/>
                <w:b/>
                <w:bCs/>
                <w:color w:val="000000"/>
                <w:kern w:val="0"/>
                <w:sz w:val="24"/>
              </w:rPr>
            </w:pPr>
            <w:r w:rsidRPr="00E24BF0">
              <w:rPr>
                <w:rFonts w:ascii="黑体" w:eastAsia="黑体" w:hAnsi="黑体" w:cs="Arial" w:hint="eastAsia"/>
                <w:b/>
                <w:bCs/>
                <w:color w:val="000000"/>
                <w:kern w:val="0"/>
                <w:sz w:val="24"/>
              </w:rPr>
              <w:t>小计（RMB）</w:t>
            </w:r>
          </w:p>
        </w:tc>
      </w:tr>
      <w:tr w:rsidR="00817AB9" w:rsidRPr="002F3471" w:rsidTr="00817AB9">
        <w:trPr>
          <w:trHeight w:val="454"/>
        </w:trPr>
        <w:tc>
          <w:tcPr>
            <w:tcW w:w="2142" w:type="dxa"/>
            <w:tcBorders>
              <w:top w:val="nil"/>
              <w:left w:val="single" w:sz="4" w:space="0" w:color="auto"/>
              <w:bottom w:val="single" w:sz="4" w:space="0" w:color="auto"/>
              <w:right w:val="single" w:sz="4" w:space="0" w:color="auto"/>
            </w:tcBorders>
            <w:shd w:val="clear" w:color="auto" w:fill="auto"/>
            <w:vAlign w:val="center"/>
            <w:hideMark/>
          </w:tcPr>
          <w:p w:rsidR="00817AB9" w:rsidRPr="00773CEF" w:rsidRDefault="00817AB9" w:rsidP="007952C4">
            <w:pPr>
              <w:jc w:val="center"/>
              <w:rPr>
                <w:rFonts w:ascii="楷体" w:eastAsia="楷体" w:hAnsi="楷体" w:cs="宋体"/>
                <w:color w:val="000000"/>
                <w:sz w:val="24"/>
              </w:rPr>
            </w:pPr>
            <w:r w:rsidRPr="00773CEF">
              <w:rPr>
                <w:rFonts w:ascii="楷体" w:eastAsia="楷体" w:hAnsi="楷体" w:cs="宋体" w:hint="eastAsia"/>
                <w:color w:val="000000"/>
                <w:sz w:val="24"/>
              </w:rPr>
              <w:t>问卷制作</w:t>
            </w:r>
          </w:p>
        </w:tc>
        <w:tc>
          <w:tcPr>
            <w:tcW w:w="5244" w:type="dxa"/>
            <w:tcBorders>
              <w:top w:val="nil"/>
              <w:left w:val="nil"/>
              <w:bottom w:val="single" w:sz="4" w:space="0" w:color="auto"/>
              <w:right w:val="single" w:sz="4" w:space="0" w:color="auto"/>
            </w:tcBorders>
            <w:shd w:val="clear" w:color="auto" w:fill="auto"/>
            <w:vAlign w:val="center"/>
            <w:hideMark/>
          </w:tcPr>
          <w:p w:rsidR="00817AB9" w:rsidRPr="00773CEF" w:rsidRDefault="00817AB9" w:rsidP="007952C4">
            <w:pPr>
              <w:rPr>
                <w:rFonts w:ascii="楷体" w:eastAsia="楷体" w:hAnsi="楷体" w:cs="宋体"/>
                <w:color w:val="000000"/>
                <w:sz w:val="24"/>
              </w:rPr>
            </w:pPr>
            <w:r w:rsidRPr="00773CEF">
              <w:rPr>
                <w:rFonts w:ascii="楷体" w:eastAsia="楷体" w:hAnsi="楷体" w:cs="宋体" w:hint="eastAsia"/>
                <w:color w:val="000000"/>
                <w:sz w:val="24"/>
              </w:rPr>
              <w:t>问卷设计、翻译、打印</w:t>
            </w:r>
          </w:p>
        </w:tc>
        <w:tc>
          <w:tcPr>
            <w:tcW w:w="1614" w:type="dxa"/>
            <w:tcBorders>
              <w:top w:val="nil"/>
              <w:left w:val="nil"/>
              <w:bottom w:val="single" w:sz="4" w:space="0" w:color="auto"/>
              <w:right w:val="single" w:sz="4" w:space="0" w:color="auto"/>
            </w:tcBorders>
            <w:shd w:val="clear" w:color="auto" w:fill="auto"/>
            <w:vAlign w:val="center"/>
            <w:hideMark/>
          </w:tcPr>
          <w:p w:rsidR="00817AB9" w:rsidRPr="00773CEF" w:rsidRDefault="00817AB9" w:rsidP="007952C4">
            <w:pPr>
              <w:jc w:val="left"/>
              <w:rPr>
                <w:rFonts w:ascii="楷体" w:eastAsia="楷体" w:hAnsi="楷体" w:cs="宋体"/>
                <w:color w:val="000000"/>
                <w:sz w:val="24"/>
              </w:rPr>
            </w:pPr>
            <w:r w:rsidRPr="00773CEF">
              <w:rPr>
                <w:rFonts w:ascii="楷体" w:eastAsia="楷体" w:hAnsi="楷体" w:cs="宋体"/>
                <w:color w:val="000000"/>
                <w:sz w:val="24"/>
              </w:rPr>
              <w:t>10000</w:t>
            </w:r>
            <w:r w:rsidRPr="00773CEF">
              <w:rPr>
                <w:rFonts w:ascii="楷体" w:eastAsia="楷体" w:hAnsi="楷体" w:cs="宋体" w:hint="eastAsia"/>
                <w:color w:val="000000"/>
                <w:sz w:val="24"/>
              </w:rPr>
              <w:t>元</w:t>
            </w:r>
          </w:p>
        </w:tc>
      </w:tr>
      <w:tr w:rsidR="00817AB9" w:rsidRPr="002F3471" w:rsidTr="00817AB9">
        <w:trPr>
          <w:trHeight w:val="454"/>
        </w:trPr>
        <w:tc>
          <w:tcPr>
            <w:tcW w:w="2142" w:type="dxa"/>
            <w:tcBorders>
              <w:top w:val="nil"/>
              <w:left w:val="single" w:sz="4" w:space="0" w:color="auto"/>
              <w:bottom w:val="single" w:sz="4" w:space="0" w:color="auto"/>
              <w:right w:val="single" w:sz="4" w:space="0" w:color="auto"/>
            </w:tcBorders>
            <w:shd w:val="clear" w:color="auto" w:fill="auto"/>
            <w:vAlign w:val="center"/>
            <w:hideMark/>
          </w:tcPr>
          <w:p w:rsidR="00817AB9" w:rsidRPr="00773CEF" w:rsidRDefault="00817AB9" w:rsidP="007952C4">
            <w:pPr>
              <w:jc w:val="center"/>
              <w:rPr>
                <w:rFonts w:ascii="楷体" w:eastAsia="楷体" w:hAnsi="楷体" w:cs="宋体"/>
                <w:color w:val="000000"/>
                <w:sz w:val="24"/>
              </w:rPr>
            </w:pPr>
            <w:r w:rsidRPr="00773CEF">
              <w:rPr>
                <w:rFonts w:ascii="楷体" w:eastAsia="楷体" w:hAnsi="楷体" w:cs="宋体" w:hint="eastAsia"/>
                <w:color w:val="000000"/>
                <w:sz w:val="24"/>
              </w:rPr>
              <w:t>信息采集</w:t>
            </w:r>
          </w:p>
        </w:tc>
        <w:tc>
          <w:tcPr>
            <w:tcW w:w="5244" w:type="dxa"/>
            <w:tcBorders>
              <w:top w:val="nil"/>
              <w:left w:val="nil"/>
              <w:bottom w:val="single" w:sz="4" w:space="0" w:color="auto"/>
              <w:right w:val="single" w:sz="4" w:space="0" w:color="auto"/>
            </w:tcBorders>
            <w:shd w:val="clear" w:color="auto" w:fill="auto"/>
            <w:vAlign w:val="center"/>
            <w:hideMark/>
          </w:tcPr>
          <w:p w:rsidR="00817AB9" w:rsidRPr="00773CEF" w:rsidRDefault="00817AB9" w:rsidP="007952C4">
            <w:pPr>
              <w:rPr>
                <w:rFonts w:ascii="楷体" w:eastAsia="楷体" w:hAnsi="楷体" w:cs="宋体"/>
                <w:color w:val="000000"/>
                <w:sz w:val="24"/>
              </w:rPr>
            </w:pPr>
            <w:r w:rsidRPr="00773CEF">
              <w:rPr>
                <w:rFonts w:ascii="楷体" w:eastAsia="楷体" w:hAnsi="楷体" w:cs="宋体" w:hint="eastAsia"/>
                <w:color w:val="000000"/>
                <w:sz w:val="24"/>
              </w:rPr>
              <w:t>峰会期间现场调查问卷发放</w:t>
            </w:r>
          </w:p>
        </w:tc>
        <w:tc>
          <w:tcPr>
            <w:tcW w:w="1614" w:type="dxa"/>
            <w:tcBorders>
              <w:top w:val="nil"/>
              <w:left w:val="nil"/>
              <w:bottom w:val="single" w:sz="4" w:space="0" w:color="auto"/>
              <w:right w:val="single" w:sz="4" w:space="0" w:color="auto"/>
            </w:tcBorders>
            <w:shd w:val="clear" w:color="auto" w:fill="auto"/>
            <w:vAlign w:val="center"/>
            <w:hideMark/>
          </w:tcPr>
          <w:p w:rsidR="00817AB9" w:rsidRPr="00773CEF" w:rsidRDefault="00817AB9" w:rsidP="007952C4">
            <w:pPr>
              <w:jc w:val="left"/>
              <w:rPr>
                <w:rFonts w:ascii="楷体" w:eastAsia="楷体" w:hAnsi="楷体" w:cs="宋体"/>
                <w:color w:val="000000"/>
                <w:sz w:val="24"/>
              </w:rPr>
            </w:pPr>
            <w:r w:rsidRPr="00773CEF">
              <w:rPr>
                <w:rFonts w:ascii="楷体" w:eastAsia="楷体" w:hAnsi="楷体" w:cs="宋体"/>
                <w:color w:val="000000"/>
                <w:sz w:val="24"/>
              </w:rPr>
              <w:t>10000</w:t>
            </w:r>
            <w:r w:rsidRPr="00773CEF">
              <w:rPr>
                <w:rFonts w:ascii="楷体" w:eastAsia="楷体" w:hAnsi="楷体" w:cs="宋体" w:hint="eastAsia"/>
                <w:color w:val="000000"/>
                <w:sz w:val="24"/>
              </w:rPr>
              <w:t>元</w:t>
            </w:r>
          </w:p>
        </w:tc>
      </w:tr>
      <w:tr w:rsidR="00817AB9" w:rsidRPr="002F3471" w:rsidTr="00817AB9">
        <w:trPr>
          <w:trHeight w:val="454"/>
        </w:trPr>
        <w:tc>
          <w:tcPr>
            <w:tcW w:w="2142" w:type="dxa"/>
            <w:tcBorders>
              <w:top w:val="nil"/>
              <w:left w:val="single" w:sz="4" w:space="0" w:color="auto"/>
              <w:bottom w:val="single" w:sz="4" w:space="0" w:color="auto"/>
              <w:right w:val="single" w:sz="4" w:space="0" w:color="auto"/>
            </w:tcBorders>
            <w:shd w:val="clear" w:color="auto" w:fill="auto"/>
            <w:vAlign w:val="center"/>
            <w:hideMark/>
          </w:tcPr>
          <w:p w:rsidR="00817AB9" w:rsidRPr="00773CEF" w:rsidRDefault="00817AB9" w:rsidP="007952C4">
            <w:pPr>
              <w:jc w:val="center"/>
              <w:rPr>
                <w:rFonts w:ascii="楷体" w:eastAsia="楷体" w:hAnsi="楷体" w:cs="宋体"/>
                <w:color w:val="000000"/>
                <w:sz w:val="24"/>
              </w:rPr>
            </w:pPr>
            <w:r w:rsidRPr="00773CEF">
              <w:rPr>
                <w:rFonts w:ascii="楷体" w:eastAsia="楷体" w:hAnsi="楷体" w:cs="宋体" w:hint="eastAsia"/>
                <w:color w:val="000000"/>
                <w:sz w:val="24"/>
              </w:rPr>
              <w:t>现场展台</w:t>
            </w:r>
          </w:p>
        </w:tc>
        <w:tc>
          <w:tcPr>
            <w:tcW w:w="5244" w:type="dxa"/>
            <w:tcBorders>
              <w:top w:val="nil"/>
              <w:left w:val="nil"/>
              <w:bottom w:val="single" w:sz="4" w:space="0" w:color="auto"/>
              <w:right w:val="single" w:sz="4" w:space="0" w:color="auto"/>
            </w:tcBorders>
            <w:shd w:val="clear" w:color="auto" w:fill="auto"/>
            <w:vAlign w:val="center"/>
            <w:hideMark/>
          </w:tcPr>
          <w:p w:rsidR="00817AB9" w:rsidRPr="00773CEF" w:rsidRDefault="00817AB9" w:rsidP="007952C4">
            <w:pPr>
              <w:rPr>
                <w:rFonts w:ascii="楷体" w:eastAsia="楷体" w:hAnsi="楷体" w:cs="宋体"/>
                <w:color w:val="000000"/>
                <w:sz w:val="24"/>
              </w:rPr>
            </w:pPr>
            <w:r w:rsidRPr="00773CEF">
              <w:rPr>
                <w:rFonts w:ascii="楷体" w:eastAsia="楷体" w:hAnsi="楷体" w:cs="宋体" w:hint="eastAsia"/>
                <w:color w:val="000000"/>
                <w:sz w:val="24"/>
              </w:rPr>
              <w:t>会议现场调查问卷发放专用展台设计与布置等</w:t>
            </w:r>
          </w:p>
        </w:tc>
        <w:tc>
          <w:tcPr>
            <w:tcW w:w="1614" w:type="dxa"/>
            <w:tcBorders>
              <w:top w:val="nil"/>
              <w:left w:val="nil"/>
              <w:bottom w:val="single" w:sz="4" w:space="0" w:color="auto"/>
              <w:right w:val="single" w:sz="4" w:space="0" w:color="auto"/>
            </w:tcBorders>
            <w:shd w:val="clear" w:color="auto" w:fill="auto"/>
            <w:vAlign w:val="center"/>
            <w:hideMark/>
          </w:tcPr>
          <w:p w:rsidR="00817AB9" w:rsidRPr="00773CEF" w:rsidRDefault="00817AB9" w:rsidP="007952C4">
            <w:pPr>
              <w:jc w:val="left"/>
              <w:rPr>
                <w:rFonts w:ascii="楷体" w:eastAsia="楷体" w:hAnsi="楷体" w:cs="宋体"/>
                <w:color w:val="000000"/>
                <w:sz w:val="24"/>
              </w:rPr>
            </w:pPr>
            <w:r w:rsidRPr="00773CEF">
              <w:rPr>
                <w:rFonts w:ascii="楷体" w:eastAsia="楷体" w:hAnsi="楷体" w:cs="宋体"/>
                <w:color w:val="000000"/>
                <w:sz w:val="24"/>
              </w:rPr>
              <w:t>5000</w:t>
            </w:r>
            <w:r w:rsidRPr="00773CEF">
              <w:rPr>
                <w:rFonts w:ascii="楷体" w:eastAsia="楷体" w:hAnsi="楷体" w:cs="宋体" w:hint="eastAsia"/>
                <w:color w:val="000000"/>
                <w:sz w:val="24"/>
              </w:rPr>
              <w:t>元</w:t>
            </w:r>
          </w:p>
        </w:tc>
      </w:tr>
      <w:tr w:rsidR="00817AB9" w:rsidRPr="002F3471" w:rsidTr="00817AB9">
        <w:trPr>
          <w:trHeight w:val="454"/>
        </w:trPr>
        <w:tc>
          <w:tcPr>
            <w:tcW w:w="2142" w:type="dxa"/>
            <w:tcBorders>
              <w:top w:val="nil"/>
              <w:left w:val="single" w:sz="4" w:space="0" w:color="auto"/>
              <w:bottom w:val="single" w:sz="4" w:space="0" w:color="auto"/>
              <w:right w:val="single" w:sz="4" w:space="0" w:color="auto"/>
            </w:tcBorders>
            <w:shd w:val="clear" w:color="auto" w:fill="auto"/>
            <w:vAlign w:val="center"/>
            <w:hideMark/>
          </w:tcPr>
          <w:p w:rsidR="00817AB9" w:rsidRPr="00773CEF" w:rsidRDefault="00817AB9" w:rsidP="007952C4">
            <w:pPr>
              <w:jc w:val="center"/>
              <w:rPr>
                <w:rFonts w:ascii="楷体" w:eastAsia="楷体" w:hAnsi="楷体" w:cs="宋体"/>
                <w:color w:val="000000"/>
                <w:sz w:val="24"/>
              </w:rPr>
            </w:pPr>
            <w:r w:rsidRPr="00773CEF">
              <w:rPr>
                <w:rFonts w:ascii="楷体" w:eastAsia="楷体" w:hAnsi="楷体" w:cs="宋体" w:hint="eastAsia"/>
                <w:color w:val="000000"/>
                <w:sz w:val="24"/>
              </w:rPr>
              <w:t>问卷搜集整理</w:t>
            </w:r>
          </w:p>
        </w:tc>
        <w:tc>
          <w:tcPr>
            <w:tcW w:w="5244" w:type="dxa"/>
            <w:tcBorders>
              <w:top w:val="nil"/>
              <w:left w:val="nil"/>
              <w:bottom w:val="single" w:sz="4" w:space="0" w:color="auto"/>
              <w:right w:val="single" w:sz="4" w:space="0" w:color="auto"/>
            </w:tcBorders>
            <w:shd w:val="clear" w:color="auto" w:fill="auto"/>
            <w:vAlign w:val="center"/>
            <w:hideMark/>
          </w:tcPr>
          <w:p w:rsidR="00817AB9" w:rsidRPr="00773CEF" w:rsidRDefault="00817AB9" w:rsidP="007952C4">
            <w:pPr>
              <w:rPr>
                <w:rFonts w:ascii="楷体" w:eastAsia="楷体" w:hAnsi="楷体" w:cs="宋体"/>
                <w:color w:val="000000"/>
                <w:sz w:val="24"/>
              </w:rPr>
            </w:pPr>
            <w:r w:rsidRPr="00773CEF">
              <w:rPr>
                <w:rFonts w:ascii="楷体" w:eastAsia="楷体" w:hAnsi="楷体" w:cs="宋体" w:hint="eastAsia"/>
                <w:color w:val="000000"/>
                <w:sz w:val="24"/>
              </w:rPr>
              <w:t>峰会后期调查问卷收集、整理、数据确认统计信息反馈等预计工作时间总计为30个工作日，8名编辑执行</w:t>
            </w:r>
          </w:p>
        </w:tc>
        <w:tc>
          <w:tcPr>
            <w:tcW w:w="1614" w:type="dxa"/>
            <w:tcBorders>
              <w:top w:val="nil"/>
              <w:left w:val="nil"/>
              <w:bottom w:val="single" w:sz="4" w:space="0" w:color="auto"/>
              <w:right w:val="single" w:sz="4" w:space="0" w:color="auto"/>
            </w:tcBorders>
            <w:shd w:val="clear" w:color="auto" w:fill="auto"/>
            <w:vAlign w:val="center"/>
            <w:hideMark/>
          </w:tcPr>
          <w:p w:rsidR="00817AB9" w:rsidRPr="00773CEF" w:rsidRDefault="00817AB9" w:rsidP="00817AB9">
            <w:pPr>
              <w:jc w:val="left"/>
              <w:rPr>
                <w:rFonts w:ascii="楷体" w:eastAsia="楷体" w:hAnsi="楷体" w:cs="宋体"/>
                <w:color w:val="000000"/>
                <w:sz w:val="24"/>
              </w:rPr>
            </w:pPr>
            <w:r>
              <w:rPr>
                <w:rFonts w:ascii="楷体" w:eastAsia="楷体" w:hAnsi="楷体" w:cs="宋体"/>
                <w:color w:val="000000"/>
                <w:sz w:val="24"/>
              </w:rPr>
              <w:t>19</w:t>
            </w:r>
            <w:r w:rsidRPr="00773CEF">
              <w:rPr>
                <w:rFonts w:ascii="楷体" w:eastAsia="楷体" w:hAnsi="楷体" w:cs="宋体"/>
                <w:color w:val="000000"/>
                <w:sz w:val="24"/>
              </w:rPr>
              <w:t>000</w:t>
            </w:r>
            <w:r w:rsidRPr="00773CEF">
              <w:rPr>
                <w:rFonts w:ascii="楷体" w:eastAsia="楷体" w:hAnsi="楷体" w:cs="宋体" w:hint="eastAsia"/>
                <w:color w:val="000000"/>
                <w:sz w:val="24"/>
              </w:rPr>
              <w:t>元</w:t>
            </w:r>
          </w:p>
        </w:tc>
      </w:tr>
      <w:tr w:rsidR="00817AB9" w:rsidRPr="002F3471" w:rsidTr="00817AB9">
        <w:trPr>
          <w:trHeight w:val="454"/>
        </w:trPr>
        <w:tc>
          <w:tcPr>
            <w:tcW w:w="2142" w:type="dxa"/>
            <w:tcBorders>
              <w:top w:val="nil"/>
              <w:left w:val="single" w:sz="4" w:space="0" w:color="auto"/>
              <w:bottom w:val="single" w:sz="4" w:space="0" w:color="auto"/>
              <w:right w:val="single" w:sz="4" w:space="0" w:color="auto"/>
            </w:tcBorders>
            <w:shd w:val="clear" w:color="auto" w:fill="auto"/>
            <w:vAlign w:val="center"/>
            <w:hideMark/>
          </w:tcPr>
          <w:p w:rsidR="00817AB9" w:rsidRPr="00773CEF" w:rsidRDefault="00817AB9" w:rsidP="007952C4">
            <w:pPr>
              <w:jc w:val="center"/>
              <w:rPr>
                <w:rFonts w:ascii="楷体" w:eastAsia="楷体" w:hAnsi="楷体" w:cs="宋体"/>
                <w:color w:val="000000"/>
                <w:sz w:val="24"/>
              </w:rPr>
            </w:pPr>
            <w:r w:rsidRPr="00773CEF">
              <w:rPr>
                <w:rFonts w:ascii="楷体" w:eastAsia="楷体" w:hAnsi="楷体" w:cs="宋体" w:hint="eastAsia"/>
                <w:color w:val="000000"/>
                <w:sz w:val="24"/>
              </w:rPr>
              <w:t>调查报告撰写</w:t>
            </w:r>
          </w:p>
        </w:tc>
        <w:tc>
          <w:tcPr>
            <w:tcW w:w="5244" w:type="dxa"/>
            <w:tcBorders>
              <w:top w:val="nil"/>
              <w:left w:val="nil"/>
              <w:bottom w:val="single" w:sz="4" w:space="0" w:color="auto"/>
              <w:right w:val="single" w:sz="4" w:space="0" w:color="auto"/>
            </w:tcBorders>
            <w:shd w:val="clear" w:color="auto" w:fill="auto"/>
            <w:vAlign w:val="center"/>
            <w:hideMark/>
          </w:tcPr>
          <w:p w:rsidR="00817AB9" w:rsidRPr="00773CEF" w:rsidRDefault="00817AB9" w:rsidP="007952C4">
            <w:pPr>
              <w:rPr>
                <w:rFonts w:ascii="楷体" w:eastAsia="楷体" w:hAnsi="楷体" w:cs="宋体"/>
                <w:color w:val="000000"/>
                <w:sz w:val="24"/>
              </w:rPr>
            </w:pPr>
            <w:r w:rsidRPr="00773CEF">
              <w:rPr>
                <w:rFonts w:ascii="楷体" w:eastAsia="楷体" w:hAnsi="楷体" w:cs="宋体" w:hint="eastAsia"/>
                <w:color w:val="000000"/>
                <w:sz w:val="24"/>
              </w:rPr>
              <w:t>本报告80千字左右，计划包含：前言、峰会概况、各场活动、满意度调研等。</w:t>
            </w:r>
          </w:p>
        </w:tc>
        <w:tc>
          <w:tcPr>
            <w:tcW w:w="1614" w:type="dxa"/>
            <w:tcBorders>
              <w:top w:val="nil"/>
              <w:left w:val="nil"/>
              <w:bottom w:val="single" w:sz="4" w:space="0" w:color="auto"/>
              <w:right w:val="single" w:sz="4" w:space="0" w:color="auto"/>
            </w:tcBorders>
            <w:shd w:val="clear" w:color="auto" w:fill="auto"/>
            <w:vAlign w:val="center"/>
            <w:hideMark/>
          </w:tcPr>
          <w:p w:rsidR="00817AB9" w:rsidRPr="00773CEF" w:rsidRDefault="00817AB9" w:rsidP="007952C4">
            <w:pPr>
              <w:jc w:val="left"/>
              <w:rPr>
                <w:rFonts w:ascii="楷体" w:eastAsia="楷体" w:hAnsi="楷体" w:cs="宋体"/>
                <w:color w:val="000000"/>
                <w:sz w:val="24"/>
              </w:rPr>
            </w:pPr>
            <w:r w:rsidRPr="00773CEF">
              <w:rPr>
                <w:rFonts w:ascii="楷体" w:eastAsia="楷体" w:hAnsi="楷体" w:cs="宋体"/>
                <w:color w:val="000000"/>
                <w:sz w:val="24"/>
              </w:rPr>
              <w:t>2</w:t>
            </w:r>
            <w:r w:rsidRPr="00773CEF">
              <w:rPr>
                <w:rFonts w:ascii="楷体" w:eastAsia="楷体" w:hAnsi="楷体" w:cs="宋体" w:hint="eastAsia"/>
                <w:color w:val="000000"/>
                <w:sz w:val="24"/>
              </w:rPr>
              <w:t>3</w:t>
            </w:r>
            <w:r w:rsidRPr="00773CEF">
              <w:rPr>
                <w:rFonts w:ascii="楷体" w:eastAsia="楷体" w:hAnsi="楷体" w:cs="宋体"/>
                <w:color w:val="000000"/>
                <w:sz w:val="24"/>
              </w:rPr>
              <w:t>000</w:t>
            </w:r>
            <w:r w:rsidRPr="00773CEF">
              <w:rPr>
                <w:rFonts w:ascii="楷体" w:eastAsia="楷体" w:hAnsi="楷体" w:cs="宋体" w:hint="eastAsia"/>
                <w:color w:val="000000"/>
                <w:sz w:val="24"/>
              </w:rPr>
              <w:t>元</w:t>
            </w:r>
          </w:p>
        </w:tc>
      </w:tr>
      <w:tr w:rsidR="00817AB9" w:rsidRPr="002F3471" w:rsidTr="00817AB9">
        <w:trPr>
          <w:trHeight w:val="454"/>
        </w:trPr>
        <w:tc>
          <w:tcPr>
            <w:tcW w:w="2142" w:type="dxa"/>
            <w:tcBorders>
              <w:top w:val="nil"/>
              <w:left w:val="single" w:sz="4" w:space="0" w:color="auto"/>
              <w:bottom w:val="single" w:sz="4" w:space="0" w:color="auto"/>
              <w:right w:val="single" w:sz="4" w:space="0" w:color="auto"/>
            </w:tcBorders>
            <w:shd w:val="clear" w:color="auto" w:fill="auto"/>
            <w:vAlign w:val="center"/>
            <w:hideMark/>
          </w:tcPr>
          <w:p w:rsidR="00817AB9" w:rsidRPr="00773CEF" w:rsidRDefault="00817AB9" w:rsidP="007952C4">
            <w:pPr>
              <w:jc w:val="center"/>
              <w:rPr>
                <w:rFonts w:ascii="楷体" w:eastAsia="楷体" w:hAnsi="楷体" w:cs="宋体"/>
                <w:color w:val="000000"/>
                <w:sz w:val="24"/>
              </w:rPr>
            </w:pPr>
            <w:r w:rsidRPr="00773CEF">
              <w:rPr>
                <w:rFonts w:ascii="楷体" w:eastAsia="楷体" w:hAnsi="楷体" w:cs="宋体" w:hint="eastAsia"/>
                <w:color w:val="000000"/>
                <w:sz w:val="24"/>
              </w:rPr>
              <w:t>编辑校对</w:t>
            </w:r>
          </w:p>
        </w:tc>
        <w:tc>
          <w:tcPr>
            <w:tcW w:w="5244" w:type="dxa"/>
            <w:tcBorders>
              <w:top w:val="nil"/>
              <w:left w:val="nil"/>
              <w:bottom w:val="single" w:sz="4" w:space="0" w:color="auto"/>
              <w:right w:val="single" w:sz="4" w:space="0" w:color="auto"/>
            </w:tcBorders>
            <w:shd w:val="clear" w:color="auto" w:fill="auto"/>
            <w:vAlign w:val="center"/>
            <w:hideMark/>
          </w:tcPr>
          <w:p w:rsidR="00817AB9" w:rsidRPr="00773CEF" w:rsidRDefault="00817AB9" w:rsidP="007952C4">
            <w:pPr>
              <w:rPr>
                <w:rFonts w:ascii="楷体" w:eastAsia="楷体" w:hAnsi="楷体" w:cs="宋体"/>
                <w:color w:val="000000"/>
                <w:sz w:val="24"/>
              </w:rPr>
            </w:pPr>
            <w:r w:rsidRPr="00773CEF">
              <w:rPr>
                <w:rFonts w:ascii="楷体" w:eastAsia="楷体" w:hAnsi="楷体" w:cs="宋体" w:hint="eastAsia"/>
                <w:color w:val="000000"/>
                <w:sz w:val="24"/>
              </w:rPr>
              <w:t>数据表格+文字</w:t>
            </w:r>
          </w:p>
        </w:tc>
        <w:tc>
          <w:tcPr>
            <w:tcW w:w="1614" w:type="dxa"/>
            <w:tcBorders>
              <w:top w:val="nil"/>
              <w:left w:val="nil"/>
              <w:bottom w:val="single" w:sz="4" w:space="0" w:color="auto"/>
              <w:right w:val="single" w:sz="4" w:space="0" w:color="auto"/>
            </w:tcBorders>
            <w:shd w:val="clear" w:color="auto" w:fill="auto"/>
            <w:vAlign w:val="center"/>
            <w:hideMark/>
          </w:tcPr>
          <w:p w:rsidR="00817AB9" w:rsidRPr="00773CEF" w:rsidRDefault="00817AB9" w:rsidP="007952C4">
            <w:pPr>
              <w:jc w:val="left"/>
              <w:rPr>
                <w:rFonts w:ascii="楷体" w:eastAsia="楷体" w:hAnsi="楷体" w:cs="宋体"/>
                <w:color w:val="000000"/>
                <w:sz w:val="24"/>
              </w:rPr>
            </w:pPr>
            <w:r w:rsidRPr="00773CEF">
              <w:rPr>
                <w:rFonts w:ascii="楷体" w:eastAsia="楷体" w:hAnsi="楷体" w:cs="宋体"/>
                <w:color w:val="000000"/>
                <w:sz w:val="24"/>
              </w:rPr>
              <w:t>5000</w:t>
            </w:r>
            <w:r w:rsidRPr="00773CEF">
              <w:rPr>
                <w:rFonts w:ascii="楷体" w:eastAsia="楷体" w:hAnsi="楷体" w:cs="宋体" w:hint="eastAsia"/>
                <w:color w:val="000000"/>
                <w:sz w:val="24"/>
              </w:rPr>
              <w:t>元</w:t>
            </w:r>
          </w:p>
        </w:tc>
      </w:tr>
      <w:tr w:rsidR="00817AB9" w:rsidRPr="002F3471" w:rsidTr="00817AB9">
        <w:trPr>
          <w:trHeight w:val="454"/>
        </w:trPr>
        <w:tc>
          <w:tcPr>
            <w:tcW w:w="2142" w:type="dxa"/>
            <w:tcBorders>
              <w:top w:val="nil"/>
              <w:left w:val="single" w:sz="4" w:space="0" w:color="auto"/>
              <w:bottom w:val="single" w:sz="4" w:space="0" w:color="auto"/>
              <w:right w:val="single" w:sz="4" w:space="0" w:color="auto"/>
            </w:tcBorders>
            <w:shd w:val="clear" w:color="auto" w:fill="auto"/>
            <w:vAlign w:val="center"/>
            <w:hideMark/>
          </w:tcPr>
          <w:p w:rsidR="00817AB9" w:rsidRPr="00773CEF" w:rsidRDefault="00817AB9" w:rsidP="007952C4">
            <w:pPr>
              <w:jc w:val="center"/>
              <w:rPr>
                <w:rFonts w:ascii="楷体" w:eastAsia="楷体" w:hAnsi="楷体" w:cs="宋体"/>
                <w:color w:val="000000"/>
                <w:sz w:val="24"/>
              </w:rPr>
            </w:pPr>
            <w:r w:rsidRPr="00773CEF">
              <w:rPr>
                <w:rFonts w:ascii="楷体" w:eastAsia="楷体" w:hAnsi="楷体" w:cs="宋体" w:hint="eastAsia"/>
                <w:color w:val="000000"/>
                <w:sz w:val="24"/>
              </w:rPr>
              <w:t>数据分析整合</w:t>
            </w:r>
          </w:p>
        </w:tc>
        <w:tc>
          <w:tcPr>
            <w:tcW w:w="5244" w:type="dxa"/>
            <w:tcBorders>
              <w:top w:val="nil"/>
              <w:left w:val="nil"/>
              <w:bottom w:val="single" w:sz="4" w:space="0" w:color="auto"/>
              <w:right w:val="single" w:sz="4" w:space="0" w:color="auto"/>
            </w:tcBorders>
            <w:shd w:val="clear" w:color="auto" w:fill="auto"/>
            <w:vAlign w:val="center"/>
            <w:hideMark/>
          </w:tcPr>
          <w:p w:rsidR="00817AB9" w:rsidRPr="00773CEF" w:rsidRDefault="00817AB9" w:rsidP="007952C4">
            <w:pPr>
              <w:rPr>
                <w:rFonts w:ascii="楷体" w:eastAsia="楷体" w:hAnsi="楷体" w:cs="宋体"/>
                <w:color w:val="000000"/>
                <w:sz w:val="24"/>
              </w:rPr>
            </w:pPr>
            <w:r w:rsidRPr="00773CEF">
              <w:rPr>
                <w:rFonts w:ascii="楷体" w:eastAsia="楷体" w:hAnsi="楷体" w:cs="宋体" w:hint="eastAsia"/>
                <w:color w:val="000000"/>
                <w:sz w:val="24"/>
              </w:rPr>
              <w:t>行业专家对收集数据分析整合</w:t>
            </w:r>
          </w:p>
        </w:tc>
        <w:tc>
          <w:tcPr>
            <w:tcW w:w="1614" w:type="dxa"/>
            <w:tcBorders>
              <w:top w:val="nil"/>
              <w:left w:val="nil"/>
              <w:bottom w:val="single" w:sz="4" w:space="0" w:color="auto"/>
              <w:right w:val="single" w:sz="4" w:space="0" w:color="auto"/>
            </w:tcBorders>
            <w:shd w:val="clear" w:color="auto" w:fill="auto"/>
            <w:vAlign w:val="center"/>
            <w:hideMark/>
          </w:tcPr>
          <w:p w:rsidR="00817AB9" w:rsidRPr="00773CEF" w:rsidRDefault="00817AB9" w:rsidP="007952C4">
            <w:pPr>
              <w:jc w:val="left"/>
              <w:rPr>
                <w:rFonts w:ascii="楷体" w:eastAsia="楷体" w:hAnsi="楷体" w:cs="宋体"/>
                <w:color w:val="000000"/>
                <w:sz w:val="24"/>
              </w:rPr>
            </w:pPr>
            <w:r w:rsidRPr="00773CEF">
              <w:rPr>
                <w:rFonts w:ascii="楷体" w:eastAsia="楷体" w:hAnsi="楷体" w:cs="宋体"/>
                <w:color w:val="000000"/>
                <w:sz w:val="24"/>
              </w:rPr>
              <w:t>9000</w:t>
            </w:r>
            <w:r w:rsidRPr="00773CEF">
              <w:rPr>
                <w:rFonts w:ascii="楷体" w:eastAsia="楷体" w:hAnsi="楷体" w:cs="宋体" w:hint="eastAsia"/>
                <w:color w:val="000000"/>
                <w:sz w:val="24"/>
              </w:rPr>
              <w:t>元</w:t>
            </w:r>
          </w:p>
        </w:tc>
      </w:tr>
      <w:tr w:rsidR="00817AB9" w:rsidRPr="002F3471" w:rsidTr="00817AB9">
        <w:trPr>
          <w:trHeight w:val="454"/>
        </w:trPr>
        <w:tc>
          <w:tcPr>
            <w:tcW w:w="2142" w:type="dxa"/>
            <w:tcBorders>
              <w:top w:val="nil"/>
              <w:left w:val="single" w:sz="4" w:space="0" w:color="auto"/>
              <w:bottom w:val="single" w:sz="4" w:space="0" w:color="auto"/>
              <w:right w:val="single" w:sz="4" w:space="0" w:color="auto"/>
            </w:tcBorders>
            <w:shd w:val="clear" w:color="auto" w:fill="auto"/>
            <w:vAlign w:val="center"/>
            <w:hideMark/>
          </w:tcPr>
          <w:p w:rsidR="00817AB9" w:rsidRPr="00773CEF" w:rsidRDefault="00817AB9" w:rsidP="007952C4">
            <w:pPr>
              <w:jc w:val="center"/>
              <w:rPr>
                <w:rFonts w:ascii="楷体" w:eastAsia="楷体" w:hAnsi="楷体" w:cs="宋体"/>
                <w:color w:val="000000"/>
                <w:sz w:val="24"/>
              </w:rPr>
            </w:pPr>
            <w:r w:rsidRPr="00773CEF">
              <w:rPr>
                <w:rFonts w:ascii="楷体" w:eastAsia="楷体" w:hAnsi="楷体" w:cs="宋体" w:hint="eastAsia"/>
                <w:color w:val="000000"/>
                <w:sz w:val="24"/>
              </w:rPr>
              <w:t>设计排版</w:t>
            </w:r>
          </w:p>
        </w:tc>
        <w:tc>
          <w:tcPr>
            <w:tcW w:w="5244" w:type="dxa"/>
            <w:tcBorders>
              <w:top w:val="nil"/>
              <w:left w:val="nil"/>
              <w:bottom w:val="single" w:sz="4" w:space="0" w:color="auto"/>
              <w:right w:val="single" w:sz="4" w:space="0" w:color="auto"/>
            </w:tcBorders>
            <w:shd w:val="clear" w:color="auto" w:fill="auto"/>
            <w:vAlign w:val="center"/>
            <w:hideMark/>
          </w:tcPr>
          <w:p w:rsidR="00817AB9" w:rsidRPr="00773CEF" w:rsidRDefault="00817AB9" w:rsidP="007952C4">
            <w:pPr>
              <w:rPr>
                <w:rFonts w:ascii="楷体" w:eastAsia="楷体" w:hAnsi="楷体" w:cs="宋体"/>
                <w:color w:val="000000"/>
                <w:sz w:val="24"/>
              </w:rPr>
            </w:pPr>
            <w:r w:rsidRPr="00773CEF">
              <w:rPr>
                <w:rFonts w:ascii="楷体" w:eastAsia="楷体" w:hAnsi="楷体" w:cs="宋体" w:hint="eastAsia"/>
                <w:color w:val="000000"/>
                <w:sz w:val="24"/>
              </w:rPr>
              <w:t>精装排版</w:t>
            </w:r>
          </w:p>
        </w:tc>
        <w:tc>
          <w:tcPr>
            <w:tcW w:w="1614" w:type="dxa"/>
            <w:tcBorders>
              <w:top w:val="nil"/>
              <w:left w:val="nil"/>
              <w:bottom w:val="single" w:sz="4" w:space="0" w:color="auto"/>
              <w:right w:val="single" w:sz="4" w:space="0" w:color="auto"/>
            </w:tcBorders>
            <w:shd w:val="clear" w:color="auto" w:fill="auto"/>
            <w:vAlign w:val="center"/>
            <w:hideMark/>
          </w:tcPr>
          <w:p w:rsidR="00817AB9" w:rsidRPr="00773CEF" w:rsidRDefault="00817AB9" w:rsidP="007952C4">
            <w:pPr>
              <w:jc w:val="left"/>
              <w:rPr>
                <w:rFonts w:ascii="楷体" w:eastAsia="楷体" w:hAnsi="楷体" w:cs="宋体"/>
                <w:color w:val="000000"/>
                <w:sz w:val="24"/>
              </w:rPr>
            </w:pPr>
            <w:r w:rsidRPr="00773CEF">
              <w:rPr>
                <w:rFonts w:ascii="楷体" w:eastAsia="楷体" w:hAnsi="楷体" w:cs="宋体"/>
                <w:color w:val="000000"/>
                <w:sz w:val="24"/>
              </w:rPr>
              <w:t>8000</w:t>
            </w:r>
            <w:r w:rsidRPr="00773CEF">
              <w:rPr>
                <w:rFonts w:ascii="楷体" w:eastAsia="楷体" w:hAnsi="楷体" w:cs="宋体" w:hint="eastAsia"/>
                <w:color w:val="000000"/>
                <w:sz w:val="24"/>
              </w:rPr>
              <w:t>元</w:t>
            </w:r>
          </w:p>
        </w:tc>
      </w:tr>
      <w:tr w:rsidR="00817AB9" w:rsidRPr="002F3471" w:rsidTr="00817AB9">
        <w:trPr>
          <w:trHeight w:val="454"/>
        </w:trPr>
        <w:tc>
          <w:tcPr>
            <w:tcW w:w="2142" w:type="dxa"/>
            <w:tcBorders>
              <w:top w:val="nil"/>
              <w:left w:val="single" w:sz="4" w:space="0" w:color="auto"/>
              <w:bottom w:val="single" w:sz="4" w:space="0" w:color="auto"/>
              <w:right w:val="single" w:sz="4" w:space="0" w:color="auto"/>
            </w:tcBorders>
            <w:shd w:val="clear" w:color="auto" w:fill="auto"/>
            <w:vAlign w:val="center"/>
            <w:hideMark/>
          </w:tcPr>
          <w:p w:rsidR="00817AB9" w:rsidRPr="00773CEF" w:rsidRDefault="00817AB9" w:rsidP="007952C4">
            <w:pPr>
              <w:jc w:val="center"/>
              <w:rPr>
                <w:rFonts w:ascii="楷体" w:eastAsia="楷体" w:hAnsi="楷体" w:cs="宋体"/>
                <w:color w:val="000000"/>
                <w:sz w:val="24"/>
              </w:rPr>
            </w:pPr>
            <w:r w:rsidRPr="00773CEF">
              <w:rPr>
                <w:rFonts w:ascii="楷体" w:eastAsia="楷体" w:hAnsi="楷体" w:cs="宋体" w:hint="eastAsia"/>
                <w:color w:val="000000"/>
                <w:sz w:val="24"/>
              </w:rPr>
              <w:t>印刷装帧</w:t>
            </w:r>
          </w:p>
        </w:tc>
        <w:tc>
          <w:tcPr>
            <w:tcW w:w="5244" w:type="dxa"/>
            <w:tcBorders>
              <w:top w:val="nil"/>
              <w:left w:val="nil"/>
              <w:bottom w:val="single" w:sz="4" w:space="0" w:color="auto"/>
              <w:right w:val="single" w:sz="4" w:space="0" w:color="auto"/>
            </w:tcBorders>
            <w:shd w:val="clear" w:color="auto" w:fill="auto"/>
            <w:vAlign w:val="center"/>
            <w:hideMark/>
          </w:tcPr>
          <w:p w:rsidR="00817AB9" w:rsidRPr="00773CEF" w:rsidRDefault="00817AB9" w:rsidP="007952C4">
            <w:pPr>
              <w:rPr>
                <w:rFonts w:ascii="楷体" w:eastAsia="楷体" w:hAnsi="楷体" w:cs="宋体"/>
                <w:color w:val="000000"/>
                <w:sz w:val="24"/>
              </w:rPr>
            </w:pPr>
            <w:r w:rsidRPr="00773CEF">
              <w:rPr>
                <w:rFonts w:ascii="楷体" w:eastAsia="楷体" w:hAnsi="楷体" w:cs="宋体" w:hint="eastAsia"/>
                <w:color w:val="000000"/>
                <w:sz w:val="24"/>
              </w:rPr>
              <w:t>数码打印装帧50册*120元/册</w:t>
            </w:r>
          </w:p>
        </w:tc>
        <w:tc>
          <w:tcPr>
            <w:tcW w:w="1614" w:type="dxa"/>
            <w:tcBorders>
              <w:top w:val="nil"/>
              <w:left w:val="nil"/>
              <w:bottom w:val="single" w:sz="4" w:space="0" w:color="auto"/>
              <w:right w:val="single" w:sz="4" w:space="0" w:color="auto"/>
            </w:tcBorders>
            <w:shd w:val="clear" w:color="auto" w:fill="auto"/>
            <w:vAlign w:val="center"/>
            <w:hideMark/>
          </w:tcPr>
          <w:p w:rsidR="00817AB9" w:rsidRPr="00773CEF" w:rsidRDefault="00817AB9" w:rsidP="007952C4">
            <w:pPr>
              <w:jc w:val="left"/>
              <w:rPr>
                <w:rFonts w:ascii="楷体" w:eastAsia="楷体" w:hAnsi="楷体" w:cs="宋体"/>
                <w:color w:val="000000"/>
                <w:sz w:val="24"/>
              </w:rPr>
            </w:pPr>
            <w:r w:rsidRPr="00773CEF">
              <w:rPr>
                <w:rFonts w:ascii="楷体" w:eastAsia="楷体" w:hAnsi="楷体" w:cs="宋体" w:hint="eastAsia"/>
                <w:color w:val="000000"/>
                <w:sz w:val="24"/>
              </w:rPr>
              <w:t>6000元</w:t>
            </w:r>
          </w:p>
        </w:tc>
      </w:tr>
      <w:tr w:rsidR="00817AB9" w:rsidRPr="002F3471" w:rsidTr="00817AB9">
        <w:trPr>
          <w:trHeight w:val="454"/>
        </w:trPr>
        <w:tc>
          <w:tcPr>
            <w:tcW w:w="7386" w:type="dxa"/>
            <w:gridSpan w:val="2"/>
            <w:tcBorders>
              <w:top w:val="nil"/>
              <w:left w:val="single" w:sz="4" w:space="0" w:color="auto"/>
              <w:bottom w:val="single" w:sz="4" w:space="0" w:color="auto"/>
              <w:right w:val="single" w:sz="4" w:space="0" w:color="auto"/>
            </w:tcBorders>
            <w:shd w:val="clear" w:color="000000" w:fill="BEBEBE"/>
            <w:vAlign w:val="center"/>
            <w:hideMark/>
          </w:tcPr>
          <w:p w:rsidR="00817AB9" w:rsidRPr="00773CEF" w:rsidRDefault="00817AB9" w:rsidP="007952C4">
            <w:pPr>
              <w:jc w:val="center"/>
              <w:rPr>
                <w:rFonts w:ascii="楷体" w:eastAsia="楷体" w:hAnsi="楷体" w:cs="宋体"/>
                <w:b/>
                <w:bCs/>
                <w:color w:val="000000"/>
                <w:sz w:val="24"/>
              </w:rPr>
            </w:pPr>
            <w:r w:rsidRPr="00773CEF">
              <w:rPr>
                <w:rFonts w:ascii="楷体" w:eastAsia="楷体" w:hAnsi="楷体" w:cs="宋体" w:hint="eastAsia"/>
                <w:b/>
                <w:bCs/>
                <w:color w:val="000000"/>
                <w:sz w:val="24"/>
              </w:rPr>
              <w:t>总    计</w:t>
            </w:r>
          </w:p>
        </w:tc>
        <w:tc>
          <w:tcPr>
            <w:tcW w:w="1614" w:type="dxa"/>
            <w:tcBorders>
              <w:top w:val="nil"/>
              <w:left w:val="nil"/>
              <w:bottom w:val="single" w:sz="4" w:space="0" w:color="auto"/>
              <w:right w:val="single" w:sz="4" w:space="0" w:color="auto"/>
            </w:tcBorders>
            <w:shd w:val="clear" w:color="000000" w:fill="BEBEBE"/>
            <w:vAlign w:val="center"/>
            <w:hideMark/>
          </w:tcPr>
          <w:p w:rsidR="00817AB9" w:rsidRPr="00773CEF" w:rsidRDefault="00817AB9" w:rsidP="00817AB9">
            <w:pPr>
              <w:rPr>
                <w:rFonts w:ascii="楷体" w:eastAsia="楷体" w:hAnsi="楷体" w:cs="宋体"/>
                <w:b/>
                <w:bCs/>
                <w:color w:val="000000"/>
                <w:sz w:val="24"/>
              </w:rPr>
            </w:pPr>
            <w:r w:rsidRPr="00773CEF">
              <w:rPr>
                <w:rFonts w:ascii="楷体" w:eastAsia="楷体" w:hAnsi="楷体" w:cs="宋体" w:hint="eastAsia"/>
                <w:b/>
                <w:bCs/>
                <w:color w:val="000000"/>
                <w:sz w:val="24"/>
              </w:rPr>
              <w:t>9</w:t>
            </w:r>
            <w:r>
              <w:rPr>
                <w:rFonts w:ascii="楷体" w:eastAsia="楷体" w:hAnsi="楷体" w:cs="宋体" w:hint="eastAsia"/>
                <w:b/>
                <w:bCs/>
                <w:color w:val="000000"/>
                <w:sz w:val="24"/>
              </w:rPr>
              <w:t>5</w:t>
            </w:r>
            <w:bookmarkStart w:id="0" w:name="_GoBack"/>
            <w:bookmarkEnd w:id="0"/>
            <w:r w:rsidRPr="00773CEF">
              <w:rPr>
                <w:rFonts w:ascii="楷体" w:eastAsia="楷体" w:hAnsi="楷体" w:cs="宋体" w:hint="eastAsia"/>
                <w:b/>
                <w:bCs/>
                <w:color w:val="000000"/>
                <w:sz w:val="24"/>
              </w:rPr>
              <w:t>,000元</w:t>
            </w:r>
          </w:p>
        </w:tc>
      </w:tr>
    </w:tbl>
    <w:p w:rsidR="00817AB9" w:rsidRPr="009C3566" w:rsidRDefault="00817AB9" w:rsidP="00817AB9">
      <w:pPr>
        <w:spacing w:line="400" w:lineRule="exact"/>
        <w:rPr>
          <w:rFonts w:ascii="仿宋_GB2312" w:eastAsia="仿宋_GB2312" w:hAnsi="仿宋_GB2312"/>
          <w:sz w:val="28"/>
        </w:rPr>
      </w:pPr>
      <w:r w:rsidRPr="009C3566">
        <w:rPr>
          <w:rFonts w:ascii="仿宋_GB2312" w:eastAsia="仿宋_GB2312" w:hAnsi="仿宋_GB2312" w:hint="eastAsia"/>
          <w:sz w:val="28"/>
        </w:rPr>
        <w:t>户  名：</w:t>
      </w:r>
      <w:r w:rsidRPr="000535BE">
        <w:rPr>
          <w:rFonts w:ascii="仿宋_GB2312" w:eastAsia="仿宋_GB2312" w:hAnsi="仿宋_GB2312" w:hint="eastAsia"/>
          <w:sz w:val="28"/>
        </w:rPr>
        <w:t>康辉集团北京国际会议展览有限公司</w:t>
      </w:r>
    </w:p>
    <w:p w:rsidR="00817AB9" w:rsidRPr="009C3566" w:rsidRDefault="00817AB9" w:rsidP="00817AB9">
      <w:pPr>
        <w:spacing w:line="400" w:lineRule="exact"/>
        <w:rPr>
          <w:rFonts w:ascii="仿宋_GB2312" w:eastAsia="仿宋_GB2312" w:hAnsi="仿宋_GB2312"/>
          <w:sz w:val="28"/>
        </w:rPr>
      </w:pPr>
      <w:proofErr w:type="gramStart"/>
      <w:r w:rsidRPr="009C3566">
        <w:rPr>
          <w:rFonts w:ascii="仿宋_GB2312" w:eastAsia="仿宋_GB2312" w:hAnsi="仿宋_GB2312" w:hint="eastAsia"/>
          <w:sz w:val="28"/>
        </w:rPr>
        <w:t>账</w:t>
      </w:r>
      <w:proofErr w:type="gramEnd"/>
      <w:r w:rsidRPr="009C3566">
        <w:rPr>
          <w:rFonts w:ascii="仿宋_GB2312" w:eastAsia="仿宋_GB2312" w:hAnsi="仿宋_GB2312" w:hint="eastAsia"/>
          <w:sz w:val="28"/>
        </w:rPr>
        <w:t xml:space="preserve">  号：</w:t>
      </w:r>
      <w:r w:rsidRPr="00E24BF0">
        <w:rPr>
          <w:rFonts w:ascii="仿宋_GB2312" w:eastAsia="仿宋_GB2312" w:hAnsi="仿宋_GB2312"/>
          <w:sz w:val="28"/>
        </w:rPr>
        <w:t>110060744018010049796</w:t>
      </w:r>
    </w:p>
    <w:p w:rsidR="00817AB9" w:rsidRPr="009C3566" w:rsidRDefault="00817AB9" w:rsidP="00817AB9">
      <w:pPr>
        <w:spacing w:line="400" w:lineRule="exact"/>
        <w:rPr>
          <w:rFonts w:ascii="仿宋_GB2312" w:eastAsia="仿宋_GB2312" w:hAnsi="仿宋_GB2312"/>
          <w:sz w:val="28"/>
        </w:rPr>
      </w:pPr>
      <w:r w:rsidRPr="009C3566">
        <w:rPr>
          <w:rFonts w:ascii="仿宋_GB2312" w:eastAsia="仿宋_GB2312" w:hAnsi="仿宋_GB2312" w:hint="eastAsia"/>
          <w:sz w:val="28"/>
        </w:rPr>
        <w:t>开户行：</w:t>
      </w:r>
      <w:r w:rsidRPr="00E24BF0">
        <w:rPr>
          <w:rFonts w:ascii="仿宋_GB2312" w:eastAsia="仿宋_GB2312" w:hAnsi="仿宋_GB2312" w:hint="eastAsia"/>
          <w:sz w:val="28"/>
        </w:rPr>
        <w:t>交通银行北京团结湖支行</w:t>
      </w:r>
    </w:p>
    <w:p w:rsidR="00817AB9" w:rsidRPr="009C3566" w:rsidRDefault="00817AB9" w:rsidP="00817AB9">
      <w:pPr>
        <w:spacing w:line="400" w:lineRule="exact"/>
        <w:rPr>
          <w:rFonts w:ascii="仿宋_GB2312" w:eastAsia="仿宋_GB2312" w:hAnsi="仿宋_GB2312"/>
          <w:sz w:val="28"/>
        </w:rPr>
      </w:pPr>
      <w:r w:rsidRPr="009C3566">
        <w:rPr>
          <w:rFonts w:ascii="仿宋_GB2312" w:eastAsia="仿宋_GB2312" w:hAnsi="仿宋_GB2312" w:hint="eastAsia"/>
          <w:sz w:val="28"/>
        </w:rPr>
        <w:t>银行地址：</w:t>
      </w:r>
      <w:r w:rsidRPr="00E24BF0">
        <w:rPr>
          <w:rFonts w:ascii="仿宋_GB2312" w:eastAsia="仿宋_GB2312" w:hAnsi="仿宋_GB2312" w:hint="eastAsia"/>
          <w:sz w:val="28"/>
        </w:rPr>
        <w:t>北京朝阳区农展馆南路13号瑞</w:t>
      </w:r>
      <w:proofErr w:type="gramStart"/>
      <w:r w:rsidRPr="00E24BF0">
        <w:rPr>
          <w:rFonts w:ascii="仿宋_GB2312" w:eastAsia="仿宋_GB2312" w:hAnsi="仿宋_GB2312" w:hint="eastAsia"/>
          <w:sz w:val="28"/>
        </w:rPr>
        <w:t>辰国际</w:t>
      </w:r>
      <w:proofErr w:type="gramEnd"/>
      <w:r w:rsidRPr="00E24BF0">
        <w:rPr>
          <w:rFonts w:ascii="仿宋_GB2312" w:eastAsia="仿宋_GB2312" w:hAnsi="仿宋_GB2312" w:hint="eastAsia"/>
          <w:sz w:val="28"/>
        </w:rPr>
        <w:t>中心一层</w:t>
      </w:r>
    </w:p>
    <w:p w:rsidR="00817AB9" w:rsidRPr="009C3566" w:rsidRDefault="00817AB9" w:rsidP="00817AB9">
      <w:pPr>
        <w:spacing w:line="400" w:lineRule="exact"/>
        <w:rPr>
          <w:rFonts w:ascii="仿宋_GB2312" w:eastAsia="仿宋_GB2312" w:hAnsi="仿宋_GB2312"/>
          <w:sz w:val="28"/>
        </w:rPr>
      </w:pPr>
      <w:r w:rsidRPr="009C3566">
        <w:rPr>
          <w:rFonts w:ascii="仿宋_GB2312" w:eastAsia="仿宋_GB2312" w:hAnsi="仿宋_GB2312" w:hint="eastAsia"/>
          <w:sz w:val="28"/>
        </w:rPr>
        <w:t>公司地址：</w:t>
      </w:r>
      <w:r w:rsidRPr="00E24BF0">
        <w:rPr>
          <w:rFonts w:ascii="仿宋_GB2312" w:eastAsia="仿宋_GB2312" w:hAnsi="仿宋_GB2312" w:hint="eastAsia"/>
          <w:sz w:val="28"/>
        </w:rPr>
        <w:t>北京市朝阳区农展馆南路13号瑞</w:t>
      </w:r>
      <w:proofErr w:type="gramStart"/>
      <w:r w:rsidRPr="00E24BF0">
        <w:rPr>
          <w:rFonts w:ascii="仿宋_GB2312" w:eastAsia="仿宋_GB2312" w:hAnsi="仿宋_GB2312" w:hint="eastAsia"/>
          <w:sz w:val="28"/>
        </w:rPr>
        <w:t>辰国际</w:t>
      </w:r>
      <w:proofErr w:type="gramEnd"/>
      <w:r w:rsidRPr="00E24BF0">
        <w:rPr>
          <w:rFonts w:ascii="仿宋_GB2312" w:eastAsia="仿宋_GB2312" w:hAnsi="仿宋_GB2312" w:hint="eastAsia"/>
          <w:sz w:val="28"/>
        </w:rPr>
        <w:t>中心1510室</w:t>
      </w:r>
    </w:p>
    <w:p w:rsidR="00817AB9" w:rsidRPr="009C3566" w:rsidRDefault="00817AB9" w:rsidP="00817AB9">
      <w:pPr>
        <w:spacing w:line="400" w:lineRule="exact"/>
        <w:rPr>
          <w:rFonts w:ascii="仿宋_GB2312" w:eastAsia="仿宋_GB2312" w:hAnsi="仿宋_GB2312"/>
          <w:sz w:val="28"/>
        </w:rPr>
      </w:pPr>
    </w:p>
    <w:p w:rsidR="00817AB9" w:rsidRPr="009C3566" w:rsidRDefault="00817AB9" w:rsidP="00817AB9">
      <w:pPr>
        <w:spacing w:line="400" w:lineRule="exact"/>
        <w:rPr>
          <w:rFonts w:ascii="仿宋_GB2312" w:eastAsia="仿宋_GB2312" w:hAnsi="仿宋_GB2312"/>
          <w:sz w:val="28"/>
        </w:rPr>
      </w:pPr>
      <w:r w:rsidRPr="009C3566">
        <w:rPr>
          <w:rFonts w:ascii="仿宋_GB2312" w:eastAsia="仿宋_GB2312" w:hAnsi="仿宋_GB2312" w:hint="eastAsia"/>
          <w:sz w:val="28"/>
        </w:rPr>
        <w:t xml:space="preserve">                 </w:t>
      </w:r>
      <w:r>
        <w:rPr>
          <w:rFonts w:ascii="仿宋_GB2312" w:eastAsia="仿宋_GB2312" w:hAnsi="仿宋_GB2312" w:hint="eastAsia"/>
          <w:sz w:val="28"/>
        </w:rPr>
        <w:t xml:space="preserve">     </w:t>
      </w:r>
      <w:r w:rsidRPr="009C3566">
        <w:rPr>
          <w:rFonts w:ascii="仿宋_GB2312" w:eastAsia="仿宋_GB2312" w:hAnsi="仿宋_GB2312" w:hint="eastAsia"/>
          <w:sz w:val="28"/>
        </w:rPr>
        <w:t xml:space="preserve">             </w:t>
      </w:r>
      <w:r w:rsidRPr="000535BE">
        <w:rPr>
          <w:rFonts w:ascii="仿宋_GB2312" w:eastAsia="仿宋_GB2312" w:hAnsi="仿宋_GB2312" w:hint="eastAsia"/>
          <w:sz w:val="28"/>
        </w:rPr>
        <w:t>康辉集团北京国际会议展览有限公司</w:t>
      </w:r>
    </w:p>
    <w:p w:rsidR="00817AB9" w:rsidRPr="009C3566" w:rsidRDefault="00817AB9" w:rsidP="00817AB9">
      <w:pPr>
        <w:spacing w:line="400" w:lineRule="exact"/>
        <w:rPr>
          <w:rFonts w:ascii="仿宋_GB2312" w:eastAsia="仿宋_GB2312" w:hAnsi="仿宋_GB2312"/>
          <w:sz w:val="28"/>
        </w:rPr>
      </w:pPr>
      <w:r w:rsidRPr="009C3566">
        <w:rPr>
          <w:rFonts w:ascii="仿宋_GB2312" w:eastAsia="仿宋_GB2312" w:hAnsi="仿宋_GB2312" w:hint="eastAsia"/>
          <w:sz w:val="28"/>
        </w:rPr>
        <w:t xml:space="preserve">                       </w:t>
      </w:r>
      <w:r>
        <w:rPr>
          <w:rFonts w:ascii="仿宋_GB2312" w:eastAsia="仿宋_GB2312" w:hAnsi="仿宋_GB2312" w:hint="eastAsia"/>
          <w:sz w:val="28"/>
        </w:rPr>
        <w:t xml:space="preserve">  </w:t>
      </w:r>
      <w:r w:rsidRPr="009C3566">
        <w:rPr>
          <w:rFonts w:ascii="仿宋_GB2312" w:eastAsia="仿宋_GB2312" w:hAnsi="仿宋_GB2312" w:hint="eastAsia"/>
          <w:sz w:val="28"/>
        </w:rPr>
        <w:t xml:space="preserve">  </w:t>
      </w:r>
      <w:r>
        <w:rPr>
          <w:rFonts w:ascii="仿宋_GB2312" w:eastAsia="仿宋_GB2312" w:hAnsi="仿宋_GB2312" w:hint="eastAsia"/>
          <w:sz w:val="28"/>
        </w:rPr>
        <w:t xml:space="preserve">    </w:t>
      </w:r>
      <w:r w:rsidRPr="009C3566">
        <w:rPr>
          <w:rFonts w:ascii="仿宋_GB2312" w:eastAsia="仿宋_GB2312" w:hAnsi="仿宋_GB2312" w:hint="eastAsia"/>
          <w:sz w:val="28"/>
        </w:rPr>
        <w:t xml:space="preserve">             2018年1</w:t>
      </w:r>
      <w:r>
        <w:rPr>
          <w:rFonts w:ascii="仿宋_GB2312" w:eastAsia="仿宋_GB2312" w:hAnsi="仿宋_GB2312" w:hint="eastAsia"/>
          <w:sz w:val="28"/>
        </w:rPr>
        <w:t>2</w:t>
      </w:r>
      <w:r w:rsidRPr="009C3566">
        <w:rPr>
          <w:rFonts w:ascii="仿宋_GB2312" w:eastAsia="仿宋_GB2312" w:hAnsi="仿宋_GB2312" w:hint="eastAsia"/>
          <w:sz w:val="28"/>
        </w:rPr>
        <w:t>月</w:t>
      </w:r>
      <w:r>
        <w:rPr>
          <w:rFonts w:ascii="仿宋_GB2312" w:eastAsia="仿宋_GB2312" w:hAnsi="仿宋_GB2312" w:hint="eastAsia"/>
          <w:sz w:val="28"/>
        </w:rPr>
        <w:t>19</w:t>
      </w:r>
      <w:r w:rsidRPr="009C3566">
        <w:rPr>
          <w:rFonts w:ascii="仿宋_GB2312" w:eastAsia="仿宋_GB2312" w:hAnsi="仿宋_GB2312" w:hint="eastAsia"/>
          <w:sz w:val="28"/>
        </w:rPr>
        <w:t>日</w:t>
      </w:r>
    </w:p>
    <w:p w:rsidR="00E96628" w:rsidRPr="00B447F2" w:rsidRDefault="00E96628" w:rsidP="00BC1A44"/>
    <w:sectPr w:rsidR="00E96628" w:rsidRPr="00B447F2">
      <w:headerReference w:type="even" r:id="rId8"/>
      <w:headerReference w:type="default" r:id="rId9"/>
      <w:footerReference w:type="default" r:id="rId10"/>
      <w:pgSz w:w="11906" w:h="16838"/>
      <w:pgMar w:top="2268" w:right="1134" w:bottom="1134" w:left="1134" w:header="851" w:footer="493"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13CB" w:rsidRDefault="002F13CB">
      <w:r>
        <w:separator/>
      </w:r>
    </w:p>
  </w:endnote>
  <w:endnote w:type="continuationSeparator" w:id="0">
    <w:p w:rsidR="002F13CB" w:rsidRDefault="002F13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隶书">
    <w:panose1 w:val="02010509060101010101"/>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仿宋_GB2312">
    <w:altName w:val="仿宋"/>
    <w:charset w:val="86"/>
    <w:family w:val="modern"/>
    <w:pitch w:val="fixed"/>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楷体">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3B30" w:rsidRDefault="00205ECE">
    <w:pPr>
      <w:pStyle w:val="a8"/>
    </w:pPr>
    <w:r>
      <w:rPr>
        <w:noProof/>
      </w:rPr>
      <w:drawing>
        <wp:anchor distT="0" distB="0" distL="114300" distR="114300" simplePos="0" relativeHeight="251657728" behindDoc="1" locked="0" layoutInCell="1" allowOverlap="1">
          <wp:simplePos x="0" y="0"/>
          <wp:positionH relativeFrom="page">
            <wp:posOffset>-304800</wp:posOffset>
          </wp:positionH>
          <wp:positionV relativeFrom="page">
            <wp:posOffset>8090535</wp:posOffset>
          </wp:positionV>
          <wp:extent cx="7923530" cy="2600960"/>
          <wp:effectExtent l="0" t="0" r="1270" b="8890"/>
          <wp:wrapNone/>
          <wp:docPr id="1" name="图片 1" descr="C:\Users\admin\Desktop\信纸1.jpg信纸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C:\Users\admin\Desktop\信纸1.jpg信纸1"/>
                  <pic:cNvPicPr>
                    <a:picLocks noChangeAspect="1" noChangeArrowheads="1"/>
                  </pic:cNvPicPr>
                </pic:nvPicPr>
                <pic:blipFill>
                  <a:blip r:embed="rId1">
                    <a:extLst>
                      <a:ext uri="{28A0092B-C50C-407E-A947-70E740481C1C}">
                        <a14:useLocalDpi xmlns:a14="http://schemas.microsoft.com/office/drawing/2010/main" val="0"/>
                      </a:ext>
                    </a:extLst>
                  </a:blip>
                  <a:srcRect t="75772" r="-145"/>
                  <a:stretch>
                    <a:fillRect/>
                  </a:stretch>
                </pic:blipFill>
                <pic:spPr bwMode="auto">
                  <a:xfrm>
                    <a:off x="0" y="0"/>
                    <a:ext cx="7923530" cy="26009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DD3B30">
      <w:rPr>
        <w:rStyle w:val="10"/>
        <w:rFonts w:ascii="宋体" w:hAnsi="宋体" w:hint="eastAsia"/>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13CB" w:rsidRDefault="002F13CB">
      <w:r>
        <w:separator/>
      </w:r>
    </w:p>
  </w:footnote>
  <w:footnote w:type="continuationSeparator" w:id="0">
    <w:p w:rsidR="002F13CB" w:rsidRDefault="002F13C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3B30" w:rsidRDefault="00DD3B30">
    <w:pPr>
      <w:pStyle w:val="a6"/>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6653" w:rsidRDefault="00205ECE">
    <w:pPr>
      <w:tabs>
        <w:tab w:val="left" w:pos="2670"/>
        <w:tab w:val="center" w:pos="4204"/>
      </w:tabs>
      <w:jc w:val="left"/>
    </w:pPr>
    <w:r>
      <w:rPr>
        <w:noProof/>
      </w:rPr>
      <w:drawing>
        <wp:anchor distT="0" distB="0" distL="114300" distR="114300" simplePos="0" relativeHeight="251659776" behindDoc="1" locked="0" layoutInCell="1" allowOverlap="1">
          <wp:simplePos x="0" y="0"/>
          <wp:positionH relativeFrom="page">
            <wp:posOffset>742950</wp:posOffset>
          </wp:positionH>
          <wp:positionV relativeFrom="page">
            <wp:posOffset>647700</wp:posOffset>
          </wp:positionV>
          <wp:extent cx="1352550" cy="609600"/>
          <wp:effectExtent l="0" t="0" r="0" b="0"/>
          <wp:wrapNone/>
          <wp:docPr id="2" name="图片 1" descr="F:\ming\logo\集团\会展\高清\康辉会展横板透明高清A4.png康辉会展横板透明高清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F:\ming\logo\集团\会展\高清\康辉会展横板透明高清A4.png康辉会展横板透明高清A4"/>
                  <pic:cNvPicPr>
                    <a:picLocks noChangeAspect="1" noChangeArrowheads="1"/>
                  </pic:cNvPicPr>
                </pic:nvPicPr>
                <pic:blipFill>
                  <a:blip r:embed="rId1">
                    <a:extLst>
                      <a:ext uri="{28A0092B-C50C-407E-A947-70E740481C1C}">
                        <a14:useLocalDpi xmlns:a14="http://schemas.microsoft.com/office/drawing/2010/main" val="0"/>
                      </a:ext>
                    </a:extLst>
                  </a:blip>
                  <a:srcRect t="17427" b="18379"/>
                  <a:stretch>
                    <a:fillRect/>
                  </a:stretch>
                </pic:blipFill>
                <pic:spPr bwMode="auto">
                  <a:xfrm>
                    <a:off x="0" y="0"/>
                    <a:ext cx="1352550" cy="6096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DD3B30">
      <w:tab/>
    </w:r>
  </w:p>
  <w:p w:rsidR="00DD3B30" w:rsidRPr="00656653" w:rsidRDefault="00656653">
    <w:pPr>
      <w:tabs>
        <w:tab w:val="left" w:pos="2670"/>
        <w:tab w:val="center" w:pos="4204"/>
      </w:tabs>
      <w:jc w:val="left"/>
      <w:rPr>
        <w:rFonts w:ascii="微软雅黑" w:eastAsia="微软雅黑" w:hAnsi="微软雅黑"/>
        <w:sz w:val="48"/>
        <w:szCs w:val="48"/>
      </w:rPr>
    </w:pPr>
    <w:r>
      <w:rPr>
        <w:rFonts w:hint="eastAsia"/>
      </w:rPr>
      <w:t xml:space="preserve">                         </w:t>
    </w:r>
    <w:r w:rsidRPr="00656653">
      <w:rPr>
        <w:rFonts w:ascii="微软雅黑" w:eastAsia="微软雅黑" w:hAnsi="微软雅黑" w:hint="eastAsia"/>
        <w:sz w:val="42"/>
        <w:szCs w:val="48"/>
      </w:rPr>
      <w:t>康辉集团北京国际会议展览有限公司</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1950974"/>
    <w:multiLevelType w:val="hybridMultilevel"/>
    <w:tmpl w:val="0B24CEAC"/>
    <w:lvl w:ilvl="0" w:tplc="DFD82202">
      <w:numFmt w:val="decimal"/>
      <w:lvlText w:val="%1年"/>
      <w:lvlJc w:val="left"/>
      <w:pPr>
        <w:ind w:left="1440" w:hanging="144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49" strokecolor="#739cc3">
      <v:fill angle="90" type="gradient">
        <o:fill v:ext="view" type="gradientUnscaled"/>
      </v:fill>
      <v:stroke color="#739cc3" weight="1.25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52854"/>
    <w:rsid w:val="0007234C"/>
    <w:rsid w:val="000B09A2"/>
    <w:rsid w:val="000B0C37"/>
    <w:rsid w:val="00125DA9"/>
    <w:rsid w:val="00164B6D"/>
    <w:rsid w:val="00165661"/>
    <w:rsid w:val="001709BB"/>
    <w:rsid w:val="00172A27"/>
    <w:rsid w:val="00187513"/>
    <w:rsid w:val="001B0DFF"/>
    <w:rsid w:val="001B57EC"/>
    <w:rsid w:val="00205ECE"/>
    <w:rsid w:val="00206C5B"/>
    <w:rsid w:val="00236697"/>
    <w:rsid w:val="00260903"/>
    <w:rsid w:val="00272CC5"/>
    <w:rsid w:val="00275363"/>
    <w:rsid w:val="00290155"/>
    <w:rsid w:val="002E69D0"/>
    <w:rsid w:val="002F13CB"/>
    <w:rsid w:val="002F39C1"/>
    <w:rsid w:val="00304B7F"/>
    <w:rsid w:val="003365FE"/>
    <w:rsid w:val="00342782"/>
    <w:rsid w:val="003B48B8"/>
    <w:rsid w:val="003E0A23"/>
    <w:rsid w:val="00453391"/>
    <w:rsid w:val="0049381E"/>
    <w:rsid w:val="004973AB"/>
    <w:rsid w:val="00497C1A"/>
    <w:rsid w:val="004E05D6"/>
    <w:rsid w:val="004E2ABA"/>
    <w:rsid w:val="004E395F"/>
    <w:rsid w:val="00516CEC"/>
    <w:rsid w:val="00564090"/>
    <w:rsid w:val="005E2C6B"/>
    <w:rsid w:val="006238E1"/>
    <w:rsid w:val="00651B81"/>
    <w:rsid w:val="00656653"/>
    <w:rsid w:val="00661A7B"/>
    <w:rsid w:val="00690CA8"/>
    <w:rsid w:val="006C7486"/>
    <w:rsid w:val="006E0CB1"/>
    <w:rsid w:val="006F4DD0"/>
    <w:rsid w:val="00714A73"/>
    <w:rsid w:val="00716BAF"/>
    <w:rsid w:val="007B5F56"/>
    <w:rsid w:val="00817AB9"/>
    <w:rsid w:val="00847964"/>
    <w:rsid w:val="00863D7B"/>
    <w:rsid w:val="008B5FCC"/>
    <w:rsid w:val="008D4FC8"/>
    <w:rsid w:val="00962BFA"/>
    <w:rsid w:val="00973698"/>
    <w:rsid w:val="0097499F"/>
    <w:rsid w:val="00993564"/>
    <w:rsid w:val="00997152"/>
    <w:rsid w:val="009A6339"/>
    <w:rsid w:val="009B69D6"/>
    <w:rsid w:val="009E02BE"/>
    <w:rsid w:val="009E7556"/>
    <w:rsid w:val="009F262E"/>
    <w:rsid w:val="00A15609"/>
    <w:rsid w:val="00A71001"/>
    <w:rsid w:val="00A732A4"/>
    <w:rsid w:val="00A91CA3"/>
    <w:rsid w:val="00AA0AE2"/>
    <w:rsid w:val="00AD6BF2"/>
    <w:rsid w:val="00AE33B1"/>
    <w:rsid w:val="00B20365"/>
    <w:rsid w:val="00B40BE8"/>
    <w:rsid w:val="00B447F2"/>
    <w:rsid w:val="00B46278"/>
    <w:rsid w:val="00B61BF5"/>
    <w:rsid w:val="00B76B3C"/>
    <w:rsid w:val="00BC1A44"/>
    <w:rsid w:val="00C03526"/>
    <w:rsid w:val="00CC347C"/>
    <w:rsid w:val="00CC4C4A"/>
    <w:rsid w:val="00CE0221"/>
    <w:rsid w:val="00D73108"/>
    <w:rsid w:val="00D974D4"/>
    <w:rsid w:val="00DD3B30"/>
    <w:rsid w:val="00DF7298"/>
    <w:rsid w:val="00E57B51"/>
    <w:rsid w:val="00E92E7B"/>
    <w:rsid w:val="00E96628"/>
    <w:rsid w:val="00EA1FF1"/>
    <w:rsid w:val="00EB7B5B"/>
    <w:rsid w:val="00ED084B"/>
    <w:rsid w:val="00EF4C35"/>
    <w:rsid w:val="00F47BE1"/>
    <w:rsid w:val="00F54C7B"/>
    <w:rsid w:val="00F90477"/>
    <w:rsid w:val="00FB4C75"/>
    <w:rsid w:val="00FC189B"/>
    <w:rsid w:val="00FD23D7"/>
    <w:rsid w:val="4EA60ECC"/>
    <w:rsid w:val="6BB0617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rokecolor="#739cc3">
      <v:fill angle="90" type="gradient">
        <o:fill v:ext="view" type="gradientUnscaled"/>
      </v:fill>
      <v:stroke color="#739cc3" weight="1.2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HTML Top of Form" w:semiHidden="1" w:uiPriority="99" w:unhideWhenUsed="1"/>
    <w:lsdException w:name="HTML Bottom of Form" w:semiHidden="1" w:uiPriority="99" w:unhideWhenUsed="1"/>
    <w:lsdException w:name="Normal (Web)" w:uiPriority="99"/>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paragraph" w:styleId="1">
    <w:name w:val="heading 1"/>
    <w:basedOn w:val="a"/>
    <w:next w:val="a"/>
    <w:link w:val="1Char"/>
    <w:qFormat/>
    <w:rsid w:val="002E69D0"/>
    <w:pPr>
      <w:keepNext/>
      <w:keepLines/>
      <w:spacing w:before="340" w:after="330" w:line="578" w:lineRule="auto"/>
      <w:outlineLvl w:val="0"/>
    </w:pPr>
    <w:rPr>
      <w:b/>
      <w:bCs/>
      <w:kern w:val="44"/>
      <w:sz w:val="44"/>
      <w:szCs w:val="44"/>
    </w:rPr>
  </w:style>
  <w:style w:type="paragraph" w:styleId="2">
    <w:name w:val="heading 2"/>
    <w:basedOn w:val="a"/>
    <w:next w:val="a"/>
    <w:link w:val="2Char"/>
    <w:semiHidden/>
    <w:unhideWhenUsed/>
    <w:qFormat/>
    <w:rsid w:val="00A732A4"/>
    <w:pPr>
      <w:keepNext/>
      <w:keepLines/>
      <w:spacing w:before="260" w:after="260" w:line="416" w:lineRule="auto"/>
      <w:outlineLvl w:val="1"/>
    </w:pPr>
    <w:rPr>
      <w:rFonts w:ascii="Cambria" w:hAnsi="Cambria"/>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age number"/>
    <w:basedOn w:val="a0"/>
  </w:style>
  <w:style w:type="character" w:styleId="a4">
    <w:name w:val="Hyperlink"/>
    <w:rPr>
      <w:color w:val="0000FF"/>
      <w:u w:val="single"/>
    </w:rPr>
  </w:style>
  <w:style w:type="character" w:styleId="a5">
    <w:name w:val="Strong"/>
    <w:uiPriority w:val="22"/>
    <w:qFormat/>
    <w:rPr>
      <w:b/>
      <w:bCs/>
    </w:rPr>
  </w:style>
  <w:style w:type="character" w:customStyle="1" w:styleId="-">
    <w:name w:val="-"/>
    <w:basedOn w:val="a0"/>
  </w:style>
  <w:style w:type="character" w:customStyle="1" w:styleId="txtficha1">
    <w:name w:val="txtficha1"/>
    <w:rPr>
      <w:rFonts w:ascii="Verdana" w:hAnsi="Verdana" w:hint="default"/>
      <w:color w:val="404040"/>
      <w:sz w:val="17"/>
      <w:szCs w:val="17"/>
    </w:rPr>
  </w:style>
  <w:style w:type="character" w:customStyle="1" w:styleId="Char">
    <w:name w:val="页眉 Char"/>
    <w:link w:val="a6"/>
    <w:rPr>
      <w:kern w:val="2"/>
      <w:sz w:val="18"/>
      <w:szCs w:val="18"/>
    </w:rPr>
  </w:style>
  <w:style w:type="character" w:customStyle="1" w:styleId="unnamed121">
    <w:name w:val="unnamed121"/>
    <w:basedOn w:val="a0"/>
  </w:style>
  <w:style w:type="character" w:customStyle="1" w:styleId="f141">
    <w:name w:val="f141"/>
    <w:rPr>
      <w:i w:val="0"/>
      <w:iCs w:val="0"/>
      <w:sz w:val="22"/>
      <w:szCs w:val="22"/>
    </w:rPr>
  </w:style>
  <w:style w:type="character" w:customStyle="1" w:styleId="10">
    <w:name w:val="页码1"/>
    <w:basedOn w:val="a0"/>
  </w:style>
  <w:style w:type="paragraph" w:styleId="a7">
    <w:name w:val="Balloon Text"/>
    <w:basedOn w:val="a"/>
    <w:rPr>
      <w:sz w:val="18"/>
      <w:szCs w:val="18"/>
    </w:rPr>
  </w:style>
  <w:style w:type="paragraph" w:styleId="a6">
    <w:name w:val="header"/>
    <w:basedOn w:val="a"/>
    <w:link w:val="Char"/>
    <w:pPr>
      <w:pBdr>
        <w:bottom w:val="single" w:sz="6" w:space="1" w:color="auto"/>
      </w:pBdr>
      <w:tabs>
        <w:tab w:val="center" w:pos="4153"/>
        <w:tab w:val="right" w:pos="8306"/>
      </w:tabs>
      <w:snapToGrid w:val="0"/>
      <w:jc w:val="center"/>
    </w:pPr>
    <w:rPr>
      <w:sz w:val="18"/>
      <w:szCs w:val="18"/>
      <w:lang w:val="x-none" w:eastAsia="x-none"/>
    </w:rPr>
  </w:style>
  <w:style w:type="paragraph" w:styleId="a8">
    <w:name w:val="footer"/>
    <w:basedOn w:val="a"/>
    <w:pPr>
      <w:tabs>
        <w:tab w:val="center" w:pos="4153"/>
        <w:tab w:val="right" w:pos="8306"/>
      </w:tabs>
      <w:snapToGrid w:val="0"/>
      <w:jc w:val="left"/>
    </w:pPr>
    <w:rPr>
      <w:sz w:val="18"/>
      <w:szCs w:val="18"/>
    </w:rPr>
  </w:style>
  <w:style w:type="paragraph" w:styleId="a9">
    <w:name w:val="Title"/>
    <w:basedOn w:val="a"/>
    <w:qFormat/>
    <w:pPr>
      <w:jc w:val="center"/>
    </w:pPr>
    <w:rPr>
      <w:rFonts w:ascii="隶书" w:eastAsia="隶书" w:hAnsi="宋体"/>
      <w:sz w:val="32"/>
    </w:rPr>
  </w:style>
  <w:style w:type="paragraph" w:customStyle="1" w:styleId="11">
    <w:name w:val="列出段落1"/>
    <w:basedOn w:val="a"/>
    <w:pPr>
      <w:ind w:firstLineChars="200" w:firstLine="420"/>
    </w:pPr>
  </w:style>
  <w:style w:type="paragraph" w:customStyle="1" w:styleId="CharChar1CharCharCharCharCharCharChar">
    <w:name w:val="Char Char1 Char Char Char Char Char Char Char"/>
    <w:basedOn w:val="a"/>
    <w:pPr>
      <w:widowControl/>
      <w:spacing w:after="160" w:line="240" w:lineRule="exact"/>
      <w:jc w:val="left"/>
    </w:pPr>
    <w:rPr>
      <w:rFonts w:ascii="Tahoma" w:eastAsia="Times New Roman" w:hAnsi="Tahoma" w:cs="Tahoma"/>
      <w:kern w:val="0"/>
      <w:sz w:val="20"/>
      <w:szCs w:val="20"/>
      <w:lang w:eastAsia="en-US"/>
    </w:rPr>
  </w:style>
  <w:style w:type="paragraph" w:styleId="aa">
    <w:name w:val="List Paragraph"/>
    <w:basedOn w:val="a"/>
    <w:qFormat/>
    <w:pPr>
      <w:ind w:firstLineChars="200" w:firstLine="420"/>
    </w:pPr>
    <w:rPr>
      <w:rFonts w:ascii="Calibri" w:hAnsi="Calibri"/>
      <w:szCs w:val="22"/>
    </w:rPr>
  </w:style>
  <w:style w:type="paragraph" w:customStyle="1" w:styleId="HTML1">
    <w:name w:val="HTML 预设格式1"/>
    <w:basedOn w:val="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Courier New"/>
      <w:kern w:val="0"/>
      <w:sz w:val="20"/>
      <w:szCs w:val="20"/>
    </w:rPr>
  </w:style>
  <w:style w:type="paragraph" w:customStyle="1" w:styleId="CharChar1CharCharCharCharCharCharChar0">
    <w:name w:val="Char Char1 Char Char Char Char Char Char Char"/>
    <w:basedOn w:val="a"/>
    <w:pPr>
      <w:widowControl/>
      <w:spacing w:after="160" w:line="240" w:lineRule="exact"/>
      <w:jc w:val="left"/>
    </w:pPr>
  </w:style>
  <w:style w:type="paragraph" w:customStyle="1" w:styleId="12">
    <w:name w:val="批注框文本1"/>
    <w:basedOn w:val="a"/>
    <w:rPr>
      <w:sz w:val="16"/>
      <w:szCs w:val="16"/>
    </w:rPr>
  </w:style>
  <w:style w:type="character" w:styleId="ab">
    <w:name w:val="Emphasis"/>
    <w:qFormat/>
    <w:rsid w:val="00A91CA3"/>
    <w:rPr>
      <w:i/>
      <w:iCs/>
    </w:rPr>
  </w:style>
  <w:style w:type="character" w:customStyle="1" w:styleId="1Char">
    <w:name w:val="标题 1 Char"/>
    <w:link w:val="1"/>
    <w:rsid w:val="002E69D0"/>
    <w:rPr>
      <w:b/>
      <w:bCs/>
      <w:kern w:val="44"/>
      <w:sz w:val="44"/>
      <w:szCs w:val="44"/>
    </w:rPr>
  </w:style>
  <w:style w:type="paragraph" w:styleId="ac">
    <w:name w:val="Normal (Web)"/>
    <w:basedOn w:val="a"/>
    <w:uiPriority w:val="99"/>
    <w:unhideWhenUsed/>
    <w:rsid w:val="00E57B51"/>
    <w:pPr>
      <w:widowControl/>
      <w:spacing w:before="100" w:beforeAutospacing="1" w:after="100" w:afterAutospacing="1"/>
      <w:jc w:val="left"/>
    </w:pPr>
    <w:rPr>
      <w:rFonts w:ascii="宋体" w:hAnsi="宋体" w:cs="宋体"/>
      <w:kern w:val="0"/>
      <w:sz w:val="24"/>
    </w:rPr>
  </w:style>
  <w:style w:type="character" w:customStyle="1" w:styleId="2Char">
    <w:name w:val="标题 2 Char"/>
    <w:link w:val="2"/>
    <w:semiHidden/>
    <w:rsid w:val="00A732A4"/>
    <w:rPr>
      <w:rFonts w:ascii="Cambria" w:eastAsia="宋体" w:hAnsi="Cambria" w:cs="Times New Roman"/>
      <w:b/>
      <w:bCs/>
      <w:kern w:val="2"/>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HTML Top of Form" w:semiHidden="1" w:uiPriority="99" w:unhideWhenUsed="1"/>
    <w:lsdException w:name="HTML Bottom of Form" w:semiHidden="1" w:uiPriority="99" w:unhideWhenUsed="1"/>
    <w:lsdException w:name="Normal (Web)" w:uiPriority="99"/>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paragraph" w:styleId="1">
    <w:name w:val="heading 1"/>
    <w:basedOn w:val="a"/>
    <w:next w:val="a"/>
    <w:link w:val="1Char"/>
    <w:qFormat/>
    <w:rsid w:val="002E69D0"/>
    <w:pPr>
      <w:keepNext/>
      <w:keepLines/>
      <w:spacing w:before="340" w:after="330" w:line="578" w:lineRule="auto"/>
      <w:outlineLvl w:val="0"/>
    </w:pPr>
    <w:rPr>
      <w:b/>
      <w:bCs/>
      <w:kern w:val="44"/>
      <w:sz w:val="44"/>
      <w:szCs w:val="44"/>
    </w:rPr>
  </w:style>
  <w:style w:type="paragraph" w:styleId="2">
    <w:name w:val="heading 2"/>
    <w:basedOn w:val="a"/>
    <w:next w:val="a"/>
    <w:link w:val="2Char"/>
    <w:semiHidden/>
    <w:unhideWhenUsed/>
    <w:qFormat/>
    <w:rsid w:val="00A732A4"/>
    <w:pPr>
      <w:keepNext/>
      <w:keepLines/>
      <w:spacing w:before="260" w:after="260" w:line="416" w:lineRule="auto"/>
      <w:outlineLvl w:val="1"/>
    </w:pPr>
    <w:rPr>
      <w:rFonts w:ascii="Cambria" w:hAnsi="Cambria"/>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age number"/>
    <w:basedOn w:val="a0"/>
  </w:style>
  <w:style w:type="character" w:styleId="a4">
    <w:name w:val="Hyperlink"/>
    <w:rPr>
      <w:color w:val="0000FF"/>
      <w:u w:val="single"/>
    </w:rPr>
  </w:style>
  <w:style w:type="character" w:styleId="a5">
    <w:name w:val="Strong"/>
    <w:uiPriority w:val="22"/>
    <w:qFormat/>
    <w:rPr>
      <w:b/>
      <w:bCs/>
    </w:rPr>
  </w:style>
  <w:style w:type="character" w:customStyle="1" w:styleId="-">
    <w:name w:val="-"/>
    <w:basedOn w:val="a0"/>
  </w:style>
  <w:style w:type="character" w:customStyle="1" w:styleId="txtficha1">
    <w:name w:val="txtficha1"/>
    <w:rPr>
      <w:rFonts w:ascii="Verdana" w:hAnsi="Verdana" w:hint="default"/>
      <w:color w:val="404040"/>
      <w:sz w:val="17"/>
      <w:szCs w:val="17"/>
    </w:rPr>
  </w:style>
  <w:style w:type="character" w:customStyle="1" w:styleId="Char">
    <w:name w:val="页眉 Char"/>
    <w:link w:val="a6"/>
    <w:rPr>
      <w:kern w:val="2"/>
      <w:sz w:val="18"/>
      <w:szCs w:val="18"/>
    </w:rPr>
  </w:style>
  <w:style w:type="character" w:customStyle="1" w:styleId="unnamed121">
    <w:name w:val="unnamed121"/>
    <w:basedOn w:val="a0"/>
  </w:style>
  <w:style w:type="character" w:customStyle="1" w:styleId="f141">
    <w:name w:val="f141"/>
    <w:rPr>
      <w:i w:val="0"/>
      <w:iCs w:val="0"/>
      <w:sz w:val="22"/>
      <w:szCs w:val="22"/>
    </w:rPr>
  </w:style>
  <w:style w:type="character" w:customStyle="1" w:styleId="10">
    <w:name w:val="页码1"/>
    <w:basedOn w:val="a0"/>
  </w:style>
  <w:style w:type="paragraph" w:styleId="a7">
    <w:name w:val="Balloon Text"/>
    <w:basedOn w:val="a"/>
    <w:rPr>
      <w:sz w:val="18"/>
      <w:szCs w:val="18"/>
    </w:rPr>
  </w:style>
  <w:style w:type="paragraph" w:styleId="a6">
    <w:name w:val="header"/>
    <w:basedOn w:val="a"/>
    <w:link w:val="Char"/>
    <w:pPr>
      <w:pBdr>
        <w:bottom w:val="single" w:sz="6" w:space="1" w:color="auto"/>
      </w:pBdr>
      <w:tabs>
        <w:tab w:val="center" w:pos="4153"/>
        <w:tab w:val="right" w:pos="8306"/>
      </w:tabs>
      <w:snapToGrid w:val="0"/>
      <w:jc w:val="center"/>
    </w:pPr>
    <w:rPr>
      <w:sz w:val="18"/>
      <w:szCs w:val="18"/>
      <w:lang w:val="x-none" w:eastAsia="x-none"/>
    </w:rPr>
  </w:style>
  <w:style w:type="paragraph" w:styleId="a8">
    <w:name w:val="footer"/>
    <w:basedOn w:val="a"/>
    <w:pPr>
      <w:tabs>
        <w:tab w:val="center" w:pos="4153"/>
        <w:tab w:val="right" w:pos="8306"/>
      </w:tabs>
      <w:snapToGrid w:val="0"/>
      <w:jc w:val="left"/>
    </w:pPr>
    <w:rPr>
      <w:sz w:val="18"/>
      <w:szCs w:val="18"/>
    </w:rPr>
  </w:style>
  <w:style w:type="paragraph" w:styleId="a9">
    <w:name w:val="Title"/>
    <w:basedOn w:val="a"/>
    <w:qFormat/>
    <w:pPr>
      <w:jc w:val="center"/>
    </w:pPr>
    <w:rPr>
      <w:rFonts w:ascii="隶书" w:eastAsia="隶书" w:hAnsi="宋体"/>
      <w:sz w:val="32"/>
    </w:rPr>
  </w:style>
  <w:style w:type="paragraph" w:customStyle="1" w:styleId="11">
    <w:name w:val="列出段落1"/>
    <w:basedOn w:val="a"/>
    <w:pPr>
      <w:ind w:firstLineChars="200" w:firstLine="420"/>
    </w:pPr>
  </w:style>
  <w:style w:type="paragraph" w:customStyle="1" w:styleId="CharChar1CharCharCharCharCharCharChar">
    <w:name w:val="Char Char1 Char Char Char Char Char Char Char"/>
    <w:basedOn w:val="a"/>
    <w:pPr>
      <w:widowControl/>
      <w:spacing w:after="160" w:line="240" w:lineRule="exact"/>
      <w:jc w:val="left"/>
    </w:pPr>
    <w:rPr>
      <w:rFonts w:ascii="Tahoma" w:eastAsia="Times New Roman" w:hAnsi="Tahoma" w:cs="Tahoma"/>
      <w:kern w:val="0"/>
      <w:sz w:val="20"/>
      <w:szCs w:val="20"/>
      <w:lang w:eastAsia="en-US"/>
    </w:rPr>
  </w:style>
  <w:style w:type="paragraph" w:styleId="aa">
    <w:name w:val="List Paragraph"/>
    <w:basedOn w:val="a"/>
    <w:qFormat/>
    <w:pPr>
      <w:ind w:firstLineChars="200" w:firstLine="420"/>
    </w:pPr>
    <w:rPr>
      <w:rFonts w:ascii="Calibri" w:hAnsi="Calibri"/>
      <w:szCs w:val="22"/>
    </w:rPr>
  </w:style>
  <w:style w:type="paragraph" w:customStyle="1" w:styleId="HTML1">
    <w:name w:val="HTML 预设格式1"/>
    <w:basedOn w:val="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Courier New"/>
      <w:kern w:val="0"/>
      <w:sz w:val="20"/>
      <w:szCs w:val="20"/>
    </w:rPr>
  </w:style>
  <w:style w:type="paragraph" w:customStyle="1" w:styleId="CharChar1CharCharCharCharCharCharChar0">
    <w:name w:val="Char Char1 Char Char Char Char Char Char Char"/>
    <w:basedOn w:val="a"/>
    <w:pPr>
      <w:widowControl/>
      <w:spacing w:after="160" w:line="240" w:lineRule="exact"/>
      <w:jc w:val="left"/>
    </w:pPr>
  </w:style>
  <w:style w:type="paragraph" w:customStyle="1" w:styleId="12">
    <w:name w:val="批注框文本1"/>
    <w:basedOn w:val="a"/>
    <w:rPr>
      <w:sz w:val="16"/>
      <w:szCs w:val="16"/>
    </w:rPr>
  </w:style>
  <w:style w:type="character" w:styleId="ab">
    <w:name w:val="Emphasis"/>
    <w:qFormat/>
    <w:rsid w:val="00A91CA3"/>
    <w:rPr>
      <w:i/>
      <w:iCs/>
    </w:rPr>
  </w:style>
  <w:style w:type="character" w:customStyle="1" w:styleId="1Char">
    <w:name w:val="标题 1 Char"/>
    <w:link w:val="1"/>
    <w:rsid w:val="002E69D0"/>
    <w:rPr>
      <w:b/>
      <w:bCs/>
      <w:kern w:val="44"/>
      <w:sz w:val="44"/>
      <w:szCs w:val="44"/>
    </w:rPr>
  </w:style>
  <w:style w:type="paragraph" w:styleId="ac">
    <w:name w:val="Normal (Web)"/>
    <w:basedOn w:val="a"/>
    <w:uiPriority w:val="99"/>
    <w:unhideWhenUsed/>
    <w:rsid w:val="00E57B51"/>
    <w:pPr>
      <w:widowControl/>
      <w:spacing w:before="100" w:beforeAutospacing="1" w:after="100" w:afterAutospacing="1"/>
      <w:jc w:val="left"/>
    </w:pPr>
    <w:rPr>
      <w:rFonts w:ascii="宋体" w:hAnsi="宋体" w:cs="宋体"/>
      <w:kern w:val="0"/>
      <w:sz w:val="24"/>
    </w:rPr>
  </w:style>
  <w:style w:type="character" w:customStyle="1" w:styleId="2Char">
    <w:name w:val="标题 2 Char"/>
    <w:link w:val="2"/>
    <w:semiHidden/>
    <w:rsid w:val="00A732A4"/>
    <w:rPr>
      <w:rFonts w:ascii="Cambria" w:eastAsia="宋体" w:hAnsi="Cambria" w:cs="Times New Roman"/>
      <w:b/>
      <w:bCs/>
      <w:kern w:val="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620909">
      <w:bodyDiv w:val="1"/>
      <w:marLeft w:val="0"/>
      <w:marRight w:val="0"/>
      <w:marTop w:val="0"/>
      <w:marBottom w:val="0"/>
      <w:divBdr>
        <w:top w:val="none" w:sz="0" w:space="0" w:color="auto"/>
        <w:left w:val="none" w:sz="0" w:space="0" w:color="auto"/>
        <w:bottom w:val="none" w:sz="0" w:space="0" w:color="auto"/>
        <w:right w:val="none" w:sz="0" w:space="0" w:color="auto"/>
      </w:divBdr>
    </w:div>
    <w:div w:id="673265165">
      <w:bodyDiv w:val="1"/>
      <w:marLeft w:val="0"/>
      <w:marRight w:val="0"/>
      <w:marTop w:val="0"/>
      <w:marBottom w:val="0"/>
      <w:divBdr>
        <w:top w:val="none" w:sz="0" w:space="0" w:color="auto"/>
        <w:left w:val="none" w:sz="0" w:space="0" w:color="auto"/>
        <w:bottom w:val="none" w:sz="0" w:space="0" w:color="auto"/>
        <w:right w:val="none" w:sz="0" w:space="0" w:color="auto"/>
      </w:divBdr>
    </w:div>
    <w:div w:id="735399380">
      <w:bodyDiv w:val="1"/>
      <w:marLeft w:val="0"/>
      <w:marRight w:val="0"/>
      <w:marTop w:val="0"/>
      <w:marBottom w:val="0"/>
      <w:divBdr>
        <w:top w:val="none" w:sz="0" w:space="0" w:color="auto"/>
        <w:left w:val="none" w:sz="0" w:space="0" w:color="auto"/>
        <w:bottom w:val="none" w:sz="0" w:space="0" w:color="auto"/>
        <w:right w:val="none" w:sz="0" w:space="0" w:color="auto"/>
      </w:divBdr>
    </w:div>
    <w:div w:id="767579598">
      <w:bodyDiv w:val="1"/>
      <w:marLeft w:val="0"/>
      <w:marRight w:val="0"/>
      <w:marTop w:val="0"/>
      <w:marBottom w:val="0"/>
      <w:divBdr>
        <w:top w:val="none" w:sz="0" w:space="0" w:color="auto"/>
        <w:left w:val="none" w:sz="0" w:space="0" w:color="auto"/>
        <w:bottom w:val="none" w:sz="0" w:space="0" w:color="auto"/>
        <w:right w:val="none" w:sz="0" w:space="0" w:color="auto"/>
      </w:divBdr>
    </w:div>
    <w:div w:id="769082683">
      <w:bodyDiv w:val="1"/>
      <w:marLeft w:val="0"/>
      <w:marRight w:val="0"/>
      <w:marTop w:val="0"/>
      <w:marBottom w:val="0"/>
      <w:divBdr>
        <w:top w:val="none" w:sz="0" w:space="0" w:color="auto"/>
        <w:left w:val="none" w:sz="0" w:space="0" w:color="auto"/>
        <w:bottom w:val="none" w:sz="0" w:space="0" w:color="auto"/>
        <w:right w:val="none" w:sz="0" w:space="0" w:color="auto"/>
      </w:divBdr>
    </w:div>
    <w:div w:id="863834587">
      <w:bodyDiv w:val="1"/>
      <w:marLeft w:val="0"/>
      <w:marRight w:val="0"/>
      <w:marTop w:val="0"/>
      <w:marBottom w:val="0"/>
      <w:divBdr>
        <w:top w:val="none" w:sz="0" w:space="0" w:color="auto"/>
        <w:left w:val="none" w:sz="0" w:space="0" w:color="auto"/>
        <w:bottom w:val="none" w:sz="0" w:space="0" w:color="auto"/>
        <w:right w:val="none" w:sz="0" w:space="0" w:color="auto"/>
      </w:divBdr>
    </w:div>
    <w:div w:id="1030953010">
      <w:bodyDiv w:val="1"/>
      <w:marLeft w:val="0"/>
      <w:marRight w:val="0"/>
      <w:marTop w:val="0"/>
      <w:marBottom w:val="0"/>
      <w:divBdr>
        <w:top w:val="none" w:sz="0" w:space="0" w:color="auto"/>
        <w:left w:val="none" w:sz="0" w:space="0" w:color="auto"/>
        <w:bottom w:val="none" w:sz="0" w:space="0" w:color="auto"/>
        <w:right w:val="none" w:sz="0" w:space="0" w:color="auto"/>
      </w:divBdr>
      <w:divsChild>
        <w:div w:id="1738363391">
          <w:marLeft w:val="1500"/>
          <w:marRight w:val="150"/>
          <w:marTop w:val="0"/>
          <w:marBottom w:val="0"/>
          <w:divBdr>
            <w:top w:val="none" w:sz="0" w:space="0" w:color="auto"/>
            <w:left w:val="none" w:sz="0" w:space="0" w:color="auto"/>
            <w:bottom w:val="none" w:sz="0" w:space="0" w:color="auto"/>
            <w:right w:val="none" w:sz="0" w:space="0" w:color="auto"/>
          </w:divBdr>
          <w:divsChild>
            <w:div w:id="158433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179855">
      <w:bodyDiv w:val="1"/>
      <w:marLeft w:val="0"/>
      <w:marRight w:val="0"/>
      <w:marTop w:val="0"/>
      <w:marBottom w:val="0"/>
      <w:divBdr>
        <w:top w:val="none" w:sz="0" w:space="0" w:color="auto"/>
        <w:left w:val="none" w:sz="0" w:space="0" w:color="auto"/>
        <w:bottom w:val="none" w:sz="0" w:space="0" w:color="auto"/>
        <w:right w:val="none" w:sz="0" w:space="0" w:color="auto"/>
      </w:divBdr>
    </w:div>
    <w:div w:id="1349987728">
      <w:bodyDiv w:val="1"/>
      <w:marLeft w:val="0"/>
      <w:marRight w:val="0"/>
      <w:marTop w:val="0"/>
      <w:marBottom w:val="0"/>
      <w:divBdr>
        <w:top w:val="none" w:sz="0" w:space="0" w:color="auto"/>
        <w:left w:val="none" w:sz="0" w:space="0" w:color="auto"/>
        <w:bottom w:val="none" w:sz="0" w:space="0" w:color="auto"/>
        <w:right w:val="none" w:sz="0" w:space="0" w:color="auto"/>
      </w:divBdr>
    </w:div>
    <w:div w:id="1389457314">
      <w:bodyDiv w:val="1"/>
      <w:marLeft w:val="0"/>
      <w:marRight w:val="0"/>
      <w:marTop w:val="0"/>
      <w:marBottom w:val="0"/>
      <w:divBdr>
        <w:top w:val="none" w:sz="0" w:space="0" w:color="auto"/>
        <w:left w:val="none" w:sz="0" w:space="0" w:color="auto"/>
        <w:bottom w:val="none" w:sz="0" w:space="0" w:color="auto"/>
        <w:right w:val="none" w:sz="0" w:space="0" w:color="auto"/>
      </w:divBdr>
    </w:div>
    <w:div w:id="1457289682">
      <w:bodyDiv w:val="1"/>
      <w:marLeft w:val="0"/>
      <w:marRight w:val="0"/>
      <w:marTop w:val="0"/>
      <w:marBottom w:val="0"/>
      <w:divBdr>
        <w:top w:val="none" w:sz="0" w:space="0" w:color="auto"/>
        <w:left w:val="none" w:sz="0" w:space="0" w:color="auto"/>
        <w:bottom w:val="none" w:sz="0" w:space="0" w:color="auto"/>
        <w:right w:val="none" w:sz="0" w:space="0" w:color="auto"/>
      </w:divBdr>
      <w:divsChild>
        <w:div w:id="432942823">
          <w:marLeft w:val="1500"/>
          <w:marRight w:val="150"/>
          <w:marTop w:val="0"/>
          <w:marBottom w:val="0"/>
          <w:divBdr>
            <w:top w:val="none" w:sz="0" w:space="0" w:color="auto"/>
            <w:left w:val="none" w:sz="0" w:space="0" w:color="auto"/>
            <w:bottom w:val="none" w:sz="0" w:space="0" w:color="auto"/>
            <w:right w:val="none" w:sz="0" w:space="0" w:color="auto"/>
          </w:divBdr>
          <w:divsChild>
            <w:div w:id="172930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761864">
      <w:bodyDiv w:val="1"/>
      <w:marLeft w:val="0"/>
      <w:marRight w:val="0"/>
      <w:marTop w:val="0"/>
      <w:marBottom w:val="0"/>
      <w:divBdr>
        <w:top w:val="none" w:sz="0" w:space="0" w:color="auto"/>
        <w:left w:val="none" w:sz="0" w:space="0" w:color="auto"/>
        <w:bottom w:val="none" w:sz="0" w:space="0" w:color="auto"/>
        <w:right w:val="none" w:sz="0" w:space="0" w:color="auto"/>
      </w:divBdr>
    </w:div>
    <w:div w:id="1607224688">
      <w:bodyDiv w:val="1"/>
      <w:marLeft w:val="0"/>
      <w:marRight w:val="0"/>
      <w:marTop w:val="0"/>
      <w:marBottom w:val="0"/>
      <w:divBdr>
        <w:top w:val="none" w:sz="0" w:space="0" w:color="auto"/>
        <w:left w:val="none" w:sz="0" w:space="0" w:color="auto"/>
        <w:bottom w:val="none" w:sz="0" w:space="0" w:color="auto"/>
        <w:right w:val="none" w:sz="0" w:space="0" w:color="auto"/>
      </w:divBdr>
    </w:div>
    <w:div w:id="1976794023">
      <w:bodyDiv w:val="1"/>
      <w:marLeft w:val="0"/>
      <w:marRight w:val="0"/>
      <w:marTop w:val="0"/>
      <w:marBottom w:val="0"/>
      <w:divBdr>
        <w:top w:val="none" w:sz="0" w:space="0" w:color="auto"/>
        <w:left w:val="none" w:sz="0" w:space="0" w:color="auto"/>
        <w:bottom w:val="none" w:sz="0" w:space="0" w:color="auto"/>
        <w:right w:val="none" w:sz="0" w:space="0" w:color="auto"/>
      </w:divBdr>
      <w:divsChild>
        <w:div w:id="1918467571">
          <w:marLeft w:val="1500"/>
          <w:marRight w:val="150"/>
          <w:marTop w:val="0"/>
          <w:marBottom w:val="0"/>
          <w:divBdr>
            <w:top w:val="none" w:sz="0" w:space="0" w:color="auto"/>
            <w:left w:val="none" w:sz="0" w:space="0" w:color="auto"/>
            <w:bottom w:val="none" w:sz="0" w:space="0" w:color="auto"/>
            <w:right w:val="none" w:sz="0" w:space="0" w:color="auto"/>
          </w:divBdr>
          <w:divsChild>
            <w:div w:id="608124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encoding w:val="x-cp20936"/>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E:\&#26053;&#28216;&#22478;&#24066;&#32852;&#30431;\&#35843;&#30740;&#25253;&#21578;\&#32447;&#36335;&#34892;&#31243;3_o"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线路行程3_o</Template>
  <TotalTime>0</TotalTime>
  <Pages>1</Pages>
  <Words>102</Words>
  <Characters>586</Characters>
  <Application>Microsoft Office Word</Application>
  <DocSecurity>0</DocSecurity>
  <PresentationFormat/>
  <Lines>4</Lines>
  <Paragraphs>1</Paragraphs>
  <Slides>0</Slides>
  <Notes>0</Notes>
  <HiddenSlides>0</HiddenSlides>
  <MMClips>0</MMClips>
  <ScaleCrop>false</ScaleCrop>
  <Company>Aiit</Company>
  <LinksUpToDate>false</LinksUpToDate>
  <CharactersWithSpaces>687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cth 团 报价</dc:title>
  <dc:creator>lkgf</dc:creator>
  <cp:lastModifiedBy>hhzhou2008@vip.sohu.com</cp:lastModifiedBy>
  <cp:revision>2</cp:revision>
  <cp:lastPrinted>2011-03-04T07:22:00Z</cp:lastPrinted>
  <dcterms:created xsi:type="dcterms:W3CDTF">2018-12-19T08:04:00Z</dcterms:created>
  <dcterms:modified xsi:type="dcterms:W3CDTF">2018-12-19T08:04:00Z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2052-10.1.0.6135</vt:lpwstr>
  </property>
</Properties>
</file>