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0B18" w:rsidRDefault="00DC66DD" w:rsidP="00E12536">
      <w:pPr>
        <w:spacing w:line="400" w:lineRule="exact"/>
        <w:jc w:val="center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中国大唐集团技术经济研究院</w:t>
      </w:r>
      <w:r w:rsidR="001C0B18">
        <w:rPr>
          <w:rFonts w:ascii="新宋体" w:eastAsia="新宋体" w:hAnsi="新宋体" w:hint="eastAsia"/>
          <w:b/>
          <w:sz w:val="28"/>
          <w:szCs w:val="28"/>
        </w:rPr>
        <w:t>有限责任公司唐韵山庄分公司</w:t>
      </w:r>
    </w:p>
    <w:p w:rsidR="005019DE" w:rsidRDefault="005019DE" w:rsidP="00E12536">
      <w:pPr>
        <w:spacing w:line="400" w:lineRule="exact"/>
        <w:jc w:val="center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会议确认</w:t>
      </w:r>
      <w:r w:rsidR="00CF13F0">
        <w:rPr>
          <w:rFonts w:ascii="新宋体" w:eastAsia="新宋体" w:hAnsi="新宋体" w:hint="eastAsia"/>
          <w:b/>
          <w:sz w:val="28"/>
          <w:szCs w:val="28"/>
        </w:rPr>
        <w:t>合同</w:t>
      </w:r>
    </w:p>
    <w:tbl>
      <w:tblPr>
        <w:tblW w:w="0" w:type="auto"/>
        <w:tblBorders>
          <w:bottom w:val="single" w:sz="4" w:space="0" w:color="auto"/>
          <w:insideH w:val="dotted" w:sz="4" w:space="0" w:color="auto"/>
        </w:tblBorders>
        <w:tblLayout w:type="fixed"/>
        <w:tblLook w:val="0000"/>
      </w:tblPr>
      <w:tblGrid>
        <w:gridCol w:w="1056"/>
        <w:gridCol w:w="3657"/>
        <w:gridCol w:w="1102"/>
        <w:gridCol w:w="3365"/>
      </w:tblGrid>
      <w:tr w:rsidR="005019DE" w:rsidTr="004E0329">
        <w:trPr>
          <w:trHeight w:val="340"/>
        </w:trPr>
        <w:tc>
          <w:tcPr>
            <w:tcW w:w="1056" w:type="dxa"/>
            <w:tcBorders>
              <w:top w:val="double" w:sz="4" w:space="0" w:color="auto"/>
            </w:tcBorders>
            <w:vAlign w:val="center"/>
          </w:tcPr>
          <w:p w:rsidR="005019DE" w:rsidRDefault="00CF13F0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甲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方 </w:t>
            </w:r>
            <w:r w:rsidR="005019DE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 w:rsidR="005019DE"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</w:p>
        </w:tc>
        <w:tc>
          <w:tcPr>
            <w:tcW w:w="3657" w:type="dxa"/>
            <w:tcBorders>
              <w:top w:val="double" w:sz="4" w:space="0" w:color="auto"/>
            </w:tcBorders>
            <w:vAlign w:val="center"/>
          </w:tcPr>
          <w:p w:rsidR="005019DE" w:rsidRPr="00332557" w:rsidRDefault="008D67F7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中国大唐集团技术经济研究院</w:t>
            </w:r>
            <w:r w:rsidR="007E6FB9">
              <w:rPr>
                <w:rFonts w:ascii="新宋体" w:eastAsia="新宋体" w:hAnsi="新宋体" w:hint="eastAsia"/>
                <w:color w:val="000000"/>
              </w:rPr>
              <w:t>有限责任公司唐韵山庄</w:t>
            </w:r>
            <w:r w:rsidR="001A3ABD">
              <w:rPr>
                <w:rFonts w:ascii="新宋体" w:eastAsia="新宋体" w:hAnsi="新宋体" w:hint="eastAsia"/>
                <w:color w:val="000000"/>
              </w:rPr>
              <w:t>分公司</w:t>
            </w:r>
          </w:p>
        </w:tc>
        <w:tc>
          <w:tcPr>
            <w:tcW w:w="1102" w:type="dxa"/>
            <w:tcBorders>
              <w:top w:val="double" w:sz="4" w:space="0" w:color="auto"/>
              <w:right w:val="nil"/>
            </w:tcBorders>
            <w:vAlign w:val="center"/>
          </w:tcPr>
          <w:p w:rsidR="005019DE" w:rsidRDefault="00CF13F0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乙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/>
                <w:color w:val="000000"/>
                <w:szCs w:val="21"/>
              </w:rPr>
              <w:t>方</w:t>
            </w:r>
            <w:r w:rsidR="005019DE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</w:p>
        </w:tc>
        <w:tc>
          <w:tcPr>
            <w:tcW w:w="3365" w:type="dxa"/>
            <w:tcBorders>
              <w:top w:val="double" w:sz="4" w:space="0" w:color="auto"/>
              <w:left w:val="nil"/>
            </w:tcBorders>
            <w:vAlign w:val="center"/>
          </w:tcPr>
          <w:p w:rsidR="005019DE" w:rsidRPr="007247FA" w:rsidRDefault="005019DE" w:rsidP="004E0329">
            <w:pPr>
              <w:widowControl/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</w:tc>
      </w:tr>
      <w:tr w:rsidR="005019DE" w:rsidTr="004E0329">
        <w:trPr>
          <w:trHeight w:val="340"/>
        </w:trPr>
        <w:tc>
          <w:tcPr>
            <w:tcW w:w="1056" w:type="dxa"/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联系人：</w:t>
            </w:r>
          </w:p>
        </w:tc>
        <w:tc>
          <w:tcPr>
            <w:tcW w:w="3657" w:type="dxa"/>
            <w:vAlign w:val="center"/>
          </w:tcPr>
          <w:p w:rsidR="005019DE" w:rsidRDefault="008D67F7" w:rsidP="008D67F7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李斌</w:t>
            </w:r>
          </w:p>
        </w:tc>
        <w:tc>
          <w:tcPr>
            <w:tcW w:w="1102" w:type="dxa"/>
            <w:tcBorders>
              <w:right w:val="nil"/>
            </w:tcBorders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联系人：</w:t>
            </w:r>
          </w:p>
        </w:tc>
        <w:tc>
          <w:tcPr>
            <w:tcW w:w="3365" w:type="dxa"/>
            <w:tcBorders>
              <w:left w:val="nil"/>
            </w:tcBorders>
            <w:vAlign w:val="center"/>
          </w:tcPr>
          <w:p w:rsidR="005019DE" w:rsidRPr="007247FA" w:rsidRDefault="005019DE" w:rsidP="004E0329">
            <w:pPr>
              <w:widowControl/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</w:tc>
      </w:tr>
      <w:tr w:rsidR="005019DE" w:rsidTr="004E0329">
        <w:trPr>
          <w:trHeight w:val="340"/>
        </w:trPr>
        <w:tc>
          <w:tcPr>
            <w:tcW w:w="1056" w:type="dxa"/>
            <w:tcBorders>
              <w:right w:val="nil"/>
            </w:tcBorders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传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真：</w:t>
            </w:r>
          </w:p>
        </w:tc>
        <w:tc>
          <w:tcPr>
            <w:tcW w:w="3657" w:type="dxa"/>
            <w:tcBorders>
              <w:left w:val="nil"/>
            </w:tcBorders>
            <w:vAlign w:val="center"/>
          </w:tcPr>
          <w:p w:rsidR="005019DE" w:rsidRDefault="005019DE" w:rsidP="003E615C">
            <w:pPr>
              <w:spacing w:line="400" w:lineRule="exact"/>
              <w:ind w:leftChars="-1" w:hanging="2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传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真：</w:t>
            </w:r>
          </w:p>
        </w:tc>
        <w:tc>
          <w:tcPr>
            <w:tcW w:w="3365" w:type="dxa"/>
            <w:vAlign w:val="center"/>
          </w:tcPr>
          <w:p w:rsidR="005019DE" w:rsidRPr="007247FA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</w:p>
        </w:tc>
      </w:tr>
      <w:tr w:rsidR="005019DE" w:rsidTr="004E0329">
        <w:trPr>
          <w:trHeight w:val="340"/>
        </w:trPr>
        <w:tc>
          <w:tcPr>
            <w:tcW w:w="1056" w:type="dxa"/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电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话：</w:t>
            </w:r>
          </w:p>
        </w:tc>
        <w:tc>
          <w:tcPr>
            <w:tcW w:w="3657" w:type="dxa"/>
            <w:vAlign w:val="center"/>
          </w:tcPr>
          <w:p w:rsidR="005019DE" w:rsidRDefault="008D67F7" w:rsidP="004E0329">
            <w:pPr>
              <w:tabs>
                <w:tab w:val="left" w:pos="1478"/>
              </w:tabs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13501193057</w:t>
            </w:r>
          </w:p>
        </w:tc>
        <w:tc>
          <w:tcPr>
            <w:tcW w:w="1102" w:type="dxa"/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电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话：</w:t>
            </w:r>
          </w:p>
        </w:tc>
        <w:tc>
          <w:tcPr>
            <w:tcW w:w="3365" w:type="dxa"/>
            <w:vAlign w:val="center"/>
          </w:tcPr>
          <w:p w:rsidR="005019DE" w:rsidRPr="007247FA" w:rsidRDefault="005019DE" w:rsidP="003E615C">
            <w:pPr>
              <w:spacing w:line="400" w:lineRule="exact"/>
              <w:ind w:leftChars="-2" w:left="-2" w:hangingChars="1" w:hanging="2"/>
              <w:rPr>
                <w:rFonts w:ascii="新宋体" w:eastAsia="新宋体" w:hAnsi="新宋体"/>
                <w:color w:val="000000"/>
                <w:szCs w:val="21"/>
              </w:rPr>
            </w:pPr>
          </w:p>
        </w:tc>
      </w:tr>
      <w:tr w:rsidR="005019DE" w:rsidTr="004E0329">
        <w:trPr>
          <w:trHeight w:val="340"/>
        </w:trPr>
        <w:tc>
          <w:tcPr>
            <w:tcW w:w="1056" w:type="dxa"/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color w:val="000000"/>
                <w:szCs w:val="21"/>
              </w:rPr>
              <w:t>邮</w:t>
            </w:r>
            <w:proofErr w:type="gramEnd"/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件：</w:t>
            </w:r>
          </w:p>
        </w:tc>
        <w:tc>
          <w:tcPr>
            <w:tcW w:w="3657" w:type="dxa"/>
            <w:vAlign w:val="center"/>
          </w:tcPr>
          <w:p w:rsidR="005019DE" w:rsidRDefault="008D67F7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li-bin411@163.com</w:t>
            </w:r>
          </w:p>
        </w:tc>
        <w:tc>
          <w:tcPr>
            <w:tcW w:w="1102" w:type="dxa"/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邮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件：</w:t>
            </w:r>
            <w:r w:rsidR="00486580">
              <w:rPr>
                <w:rFonts w:ascii="新宋体" w:eastAsia="新宋体" w:hAnsi="新宋体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3365" w:type="dxa"/>
            <w:vAlign w:val="center"/>
          </w:tcPr>
          <w:p w:rsidR="005019DE" w:rsidRPr="007247FA" w:rsidRDefault="005019DE" w:rsidP="003E615C">
            <w:pPr>
              <w:spacing w:line="400" w:lineRule="exact"/>
              <w:ind w:leftChars="-52" w:left="-109"/>
              <w:rPr>
                <w:rFonts w:ascii="新宋体" w:eastAsia="新宋体" w:hAnsi="新宋体"/>
                <w:color w:val="000000"/>
                <w:szCs w:val="21"/>
              </w:rPr>
            </w:pPr>
          </w:p>
        </w:tc>
      </w:tr>
      <w:tr w:rsidR="005019DE" w:rsidTr="004E0329">
        <w:trPr>
          <w:trHeight w:val="340"/>
        </w:trPr>
        <w:tc>
          <w:tcPr>
            <w:tcW w:w="1056" w:type="dxa"/>
            <w:tcBorders>
              <w:bottom w:val="double" w:sz="4" w:space="0" w:color="auto"/>
              <w:right w:val="nil"/>
            </w:tcBorders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主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题：</w:t>
            </w:r>
          </w:p>
        </w:tc>
        <w:tc>
          <w:tcPr>
            <w:tcW w:w="3657" w:type="dxa"/>
            <w:tcBorders>
              <w:left w:val="nil"/>
              <w:bottom w:val="double" w:sz="4" w:space="0" w:color="auto"/>
            </w:tcBorders>
            <w:vAlign w:val="center"/>
          </w:tcPr>
          <w:p w:rsidR="005019DE" w:rsidRDefault="00DC66DD" w:rsidP="003E615C">
            <w:pPr>
              <w:spacing w:line="400" w:lineRule="exact"/>
              <w:ind w:leftChars="-1" w:hanging="2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会议</w:t>
            </w:r>
            <w:r w:rsidR="002E3046">
              <w:rPr>
                <w:rFonts w:ascii="新宋体" w:eastAsia="新宋体" w:hAnsi="新宋体"/>
                <w:color w:val="000000"/>
                <w:szCs w:val="21"/>
              </w:rPr>
              <w:t>确认</w:t>
            </w:r>
            <w:r w:rsidR="002E3046" w:rsidRPr="002E3046">
              <w:rPr>
                <w:rFonts w:ascii="新宋体" w:eastAsia="新宋体" w:hAnsi="新宋体" w:hint="eastAsia"/>
                <w:color w:val="000000"/>
                <w:szCs w:val="21"/>
              </w:rPr>
              <w:t>函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vAlign w:val="center"/>
          </w:tcPr>
          <w:p w:rsidR="005019DE" w:rsidRDefault="005019DE" w:rsidP="004E0329">
            <w:pPr>
              <w:spacing w:line="400" w:lineRule="exact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日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期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:  </w:t>
            </w:r>
          </w:p>
        </w:tc>
        <w:tc>
          <w:tcPr>
            <w:tcW w:w="3365" w:type="dxa"/>
            <w:tcBorders>
              <w:bottom w:val="double" w:sz="4" w:space="0" w:color="auto"/>
            </w:tcBorders>
            <w:vAlign w:val="center"/>
          </w:tcPr>
          <w:p w:rsidR="005019DE" w:rsidRDefault="005019DE" w:rsidP="007E6FB9">
            <w:pPr>
              <w:spacing w:line="400" w:lineRule="exact"/>
              <w:ind w:leftChars="-3" w:left="-2" w:hangingChars="2" w:hanging="4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/>
                <w:color w:val="000000"/>
                <w:szCs w:val="21"/>
              </w:rPr>
              <w:t>201</w:t>
            </w:r>
            <w:r w:rsidR="003D1E4D">
              <w:rPr>
                <w:rFonts w:ascii="新宋体" w:eastAsia="新宋体" w:hAnsi="新宋体" w:hint="eastAsia"/>
                <w:color w:val="000000"/>
                <w:szCs w:val="21"/>
              </w:rPr>
              <w:t>8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年</w:t>
            </w:r>
            <w:r w:rsidR="007E6FB9">
              <w:rPr>
                <w:rFonts w:ascii="新宋体" w:eastAsia="新宋体" w:hAnsi="新宋体" w:hint="eastAsia"/>
                <w:color w:val="000000"/>
                <w:szCs w:val="21"/>
              </w:rPr>
              <w:t>6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月</w:t>
            </w:r>
            <w:r w:rsidR="007E6FB9">
              <w:rPr>
                <w:rFonts w:ascii="新宋体" w:eastAsia="新宋体" w:hAnsi="新宋体" w:hint="eastAsia"/>
                <w:color w:val="000000"/>
                <w:szCs w:val="21"/>
              </w:rPr>
              <w:t>15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日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星期</w:t>
            </w:r>
            <w:r w:rsidR="007E6FB9">
              <w:rPr>
                <w:rFonts w:ascii="新宋体" w:eastAsia="新宋体" w:hAnsi="新宋体" w:hint="eastAsia"/>
                <w:color w:val="000000"/>
                <w:szCs w:val="21"/>
              </w:rPr>
              <w:t>五</w:t>
            </w:r>
          </w:p>
        </w:tc>
      </w:tr>
    </w:tbl>
    <w:p w:rsidR="005019DE" w:rsidRDefault="005019DE" w:rsidP="00BC49F5">
      <w:pPr>
        <w:numPr>
          <w:ilvl w:val="0"/>
          <w:numId w:val="1"/>
        </w:numPr>
        <w:adjustRightInd w:val="0"/>
        <w:snapToGrid w:val="0"/>
        <w:spacing w:line="400" w:lineRule="exact"/>
        <w:ind w:left="426" w:hanging="426"/>
        <w:rPr>
          <w:rFonts w:ascii="新宋体" w:eastAsia="新宋体" w:hAnsi="新宋体"/>
          <w:b/>
          <w:color w:val="000000"/>
          <w:szCs w:val="21"/>
        </w:rPr>
      </w:pPr>
      <w:r>
        <w:rPr>
          <w:rFonts w:ascii="新宋体" w:eastAsia="新宋体" w:hAnsi="新宋体" w:cs="Tahoma" w:hint="eastAsia"/>
          <w:b/>
          <w:color w:val="000000"/>
          <w:szCs w:val="21"/>
        </w:rPr>
        <w:t>日程安排</w:t>
      </w:r>
    </w:p>
    <w:tbl>
      <w:tblPr>
        <w:tblW w:w="9955" w:type="dxa"/>
        <w:jc w:val="center"/>
        <w:tblInd w:w="-5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54"/>
        <w:gridCol w:w="2748"/>
        <w:gridCol w:w="1365"/>
        <w:gridCol w:w="3088"/>
      </w:tblGrid>
      <w:tr w:rsidR="005019DE" w:rsidTr="00476E0D">
        <w:trPr>
          <w:jc w:val="center"/>
        </w:trPr>
        <w:tc>
          <w:tcPr>
            <w:tcW w:w="2754" w:type="dxa"/>
            <w:tcBorders>
              <w:top w:val="double" w:sz="4" w:space="0" w:color="auto"/>
            </w:tcBorders>
            <w:vAlign w:val="center"/>
          </w:tcPr>
          <w:p w:rsidR="005019DE" w:rsidRDefault="005019DE" w:rsidP="00A64C04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日</w:t>
            </w:r>
            <w:r>
              <w:rPr>
                <w:rFonts w:ascii="新宋体" w:eastAsia="新宋体" w:hAnsi="新宋体" w:cs="Tahoma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期</w:t>
            </w:r>
          </w:p>
        </w:tc>
        <w:tc>
          <w:tcPr>
            <w:tcW w:w="2748" w:type="dxa"/>
            <w:tcBorders>
              <w:top w:val="double" w:sz="4" w:space="0" w:color="auto"/>
            </w:tcBorders>
            <w:vAlign w:val="center"/>
          </w:tcPr>
          <w:p w:rsidR="005019DE" w:rsidRDefault="005019DE" w:rsidP="00A64C04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抵离时间</w:t>
            </w: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5019DE" w:rsidRDefault="005019DE" w:rsidP="00A64C04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人</w:t>
            </w:r>
            <w:r>
              <w:rPr>
                <w:rFonts w:ascii="新宋体" w:eastAsia="新宋体" w:hAnsi="新宋体" w:cs="Tahoma"/>
                <w:color w:val="000000"/>
                <w:szCs w:val="21"/>
              </w:rPr>
              <w:t xml:space="preserve">  </w:t>
            </w: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数</w:t>
            </w:r>
          </w:p>
        </w:tc>
        <w:tc>
          <w:tcPr>
            <w:tcW w:w="3088" w:type="dxa"/>
            <w:tcBorders>
              <w:top w:val="double" w:sz="4" w:space="0" w:color="auto"/>
            </w:tcBorders>
            <w:vAlign w:val="center"/>
          </w:tcPr>
          <w:p w:rsidR="005019DE" w:rsidRPr="00C72D26" w:rsidRDefault="00C72D26" w:rsidP="00A64C04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b/>
                <w:color w:val="000000"/>
                <w:szCs w:val="21"/>
              </w:rPr>
            </w:pPr>
            <w:r w:rsidRPr="00C72D26">
              <w:rPr>
                <w:rFonts w:ascii="新宋体" w:eastAsia="新宋体" w:hAnsi="新宋体" w:cs="Tahoma"/>
                <w:b/>
                <w:color w:val="000000"/>
                <w:szCs w:val="21"/>
              </w:rPr>
              <w:t>预算</w:t>
            </w:r>
          </w:p>
        </w:tc>
      </w:tr>
      <w:tr w:rsidR="005019DE" w:rsidTr="00476E0D">
        <w:trPr>
          <w:jc w:val="center"/>
        </w:trPr>
        <w:tc>
          <w:tcPr>
            <w:tcW w:w="2754" w:type="dxa"/>
            <w:tcBorders>
              <w:bottom w:val="double" w:sz="4" w:space="0" w:color="auto"/>
            </w:tcBorders>
            <w:vAlign w:val="center"/>
          </w:tcPr>
          <w:p w:rsidR="005019DE" w:rsidRDefault="007E6FB9" w:rsidP="009029DE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szCs w:val="21"/>
              </w:rPr>
              <w:t>6</w:t>
            </w:r>
            <w:r w:rsidR="003B79E9">
              <w:rPr>
                <w:rFonts w:ascii="新宋体" w:eastAsia="新宋体" w:hAnsi="新宋体" w:hint="eastAsia"/>
                <w:b/>
                <w:color w:val="000000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b/>
                <w:color w:val="000000"/>
                <w:szCs w:val="21"/>
              </w:rPr>
              <w:t>15</w:t>
            </w:r>
            <w:r w:rsidR="00C54B54">
              <w:rPr>
                <w:rFonts w:ascii="新宋体" w:eastAsia="新宋体" w:hAnsi="新宋体" w:hint="eastAsia"/>
                <w:b/>
                <w:color w:val="000000"/>
                <w:szCs w:val="21"/>
              </w:rPr>
              <w:t>日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vAlign w:val="center"/>
          </w:tcPr>
          <w:p w:rsidR="005019DE" w:rsidRDefault="005019DE" w:rsidP="00A64C04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到</w:t>
            </w:r>
            <w:proofErr w:type="gramStart"/>
            <w:r>
              <w:rPr>
                <w:rFonts w:ascii="新宋体" w:eastAsia="新宋体" w:hAnsi="新宋体" w:hint="eastAsia"/>
                <w:color w:val="000000"/>
                <w:szCs w:val="21"/>
              </w:rPr>
              <w:t>店时间</w:t>
            </w:r>
            <w:proofErr w:type="gramEnd"/>
            <w:r>
              <w:rPr>
                <w:rFonts w:ascii="新宋体" w:eastAsia="新宋体" w:hAnsi="新宋体"/>
                <w:color w:val="000000"/>
                <w:szCs w:val="21"/>
              </w:rPr>
              <w:t>14:00</w:t>
            </w:r>
          </w:p>
          <w:p w:rsidR="005019DE" w:rsidRDefault="005019DE" w:rsidP="00A64C04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离店时间</w:t>
            </w:r>
            <w:r>
              <w:rPr>
                <w:rFonts w:ascii="新宋体" w:eastAsia="新宋体" w:hAnsi="新宋体"/>
                <w:color w:val="000000"/>
                <w:szCs w:val="21"/>
              </w:rPr>
              <w:t>12:00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5019DE" w:rsidRDefault="005019DE" w:rsidP="00FE2CF2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</w:p>
        </w:tc>
        <w:tc>
          <w:tcPr>
            <w:tcW w:w="3088" w:type="dxa"/>
            <w:tcBorders>
              <w:bottom w:val="double" w:sz="4" w:space="0" w:color="auto"/>
            </w:tcBorders>
            <w:vAlign w:val="center"/>
          </w:tcPr>
          <w:p w:rsidR="005019DE" w:rsidRDefault="005019DE" w:rsidP="00404141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</w:p>
        </w:tc>
      </w:tr>
    </w:tbl>
    <w:p w:rsidR="005019DE" w:rsidRDefault="005019DE" w:rsidP="00BC49F5">
      <w:pPr>
        <w:numPr>
          <w:ilvl w:val="0"/>
          <w:numId w:val="1"/>
        </w:numPr>
        <w:adjustRightInd w:val="0"/>
        <w:snapToGrid w:val="0"/>
        <w:spacing w:line="400" w:lineRule="exact"/>
        <w:ind w:left="426" w:hanging="426"/>
        <w:rPr>
          <w:rFonts w:ascii="新宋体" w:eastAsia="新宋体" w:hAnsi="新宋体"/>
          <w:b/>
          <w:bCs/>
          <w:color w:val="000000"/>
          <w:szCs w:val="21"/>
        </w:rPr>
      </w:pPr>
      <w:r>
        <w:rPr>
          <w:rFonts w:ascii="新宋体" w:eastAsia="新宋体" w:hAnsi="新宋体" w:hint="eastAsia"/>
          <w:b/>
          <w:bCs/>
          <w:color w:val="000000"/>
          <w:szCs w:val="21"/>
        </w:rPr>
        <w:t>房间安排</w:t>
      </w:r>
    </w:p>
    <w:tbl>
      <w:tblPr>
        <w:tblW w:w="9913" w:type="dxa"/>
        <w:jc w:val="center"/>
        <w:tblInd w:w="3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5"/>
        <w:gridCol w:w="1559"/>
        <w:gridCol w:w="1753"/>
        <w:gridCol w:w="1365"/>
        <w:gridCol w:w="1154"/>
        <w:gridCol w:w="1692"/>
        <w:gridCol w:w="975"/>
      </w:tblGrid>
      <w:tr w:rsidR="007E6FB9" w:rsidTr="00512D45">
        <w:trPr>
          <w:jc w:val="center"/>
        </w:trPr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房间类型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门市价格</w:t>
            </w:r>
          </w:p>
        </w:tc>
        <w:tc>
          <w:tcPr>
            <w:tcW w:w="175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协议价</w:t>
            </w: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数量</w:t>
            </w:r>
          </w:p>
        </w:tc>
        <w:tc>
          <w:tcPr>
            <w:tcW w:w="115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位置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抵</w:t>
            </w:r>
            <w:proofErr w:type="gramStart"/>
            <w:r>
              <w:rPr>
                <w:rFonts w:ascii="新宋体" w:eastAsia="新宋体" w:hAnsi="新宋体" w:hint="eastAsia"/>
                <w:color w:val="000000"/>
                <w:szCs w:val="21"/>
              </w:rPr>
              <w:t>离时间</w:t>
            </w:r>
            <w:proofErr w:type="gramEnd"/>
          </w:p>
        </w:tc>
        <w:tc>
          <w:tcPr>
            <w:tcW w:w="975" w:type="dxa"/>
            <w:tcBorders>
              <w:top w:val="doub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早餐</w:t>
            </w:r>
          </w:p>
        </w:tc>
      </w:tr>
      <w:tr w:rsidR="007E6FB9" w:rsidTr="00512D45">
        <w:trPr>
          <w:jc w:val="center"/>
        </w:trPr>
        <w:tc>
          <w:tcPr>
            <w:tcW w:w="141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标准间</w:t>
            </w:r>
          </w:p>
        </w:tc>
        <w:tc>
          <w:tcPr>
            <w:tcW w:w="1559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1399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548元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36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190间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7E6FB9" w:rsidRPr="003539E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7E6FB9" w:rsidRPr="00E307A7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14:00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-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 xml:space="preserve"> 1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2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:00</w:t>
            </w:r>
          </w:p>
        </w:tc>
        <w:tc>
          <w:tcPr>
            <w:tcW w:w="97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含早</w:t>
            </w:r>
            <w:proofErr w:type="gramEnd"/>
          </w:p>
        </w:tc>
      </w:tr>
      <w:tr w:rsidR="007E6FB9" w:rsidTr="00512D45">
        <w:trPr>
          <w:jc w:val="center"/>
        </w:trPr>
        <w:tc>
          <w:tcPr>
            <w:tcW w:w="141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单人间</w:t>
            </w:r>
          </w:p>
        </w:tc>
        <w:tc>
          <w:tcPr>
            <w:tcW w:w="1559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1399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548元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36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85间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7E6FB9" w:rsidRPr="003539E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7E6FB9" w:rsidRPr="00E307A7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14:00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-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 xml:space="preserve"> 1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2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:00</w:t>
            </w:r>
          </w:p>
        </w:tc>
        <w:tc>
          <w:tcPr>
            <w:tcW w:w="97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含早</w:t>
            </w:r>
            <w:proofErr w:type="gramEnd"/>
          </w:p>
        </w:tc>
      </w:tr>
      <w:tr w:rsidR="007E6FB9" w:rsidTr="00512D45">
        <w:trPr>
          <w:jc w:val="center"/>
        </w:trPr>
        <w:tc>
          <w:tcPr>
            <w:tcW w:w="141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行政豪华间</w:t>
            </w:r>
          </w:p>
        </w:tc>
        <w:tc>
          <w:tcPr>
            <w:tcW w:w="1559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1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99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698元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36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35间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7E6FB9" w:rsidRPr="003539E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7E6FB9" w:rsidRPr="00E307A7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14:00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-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 xml:space="preserve"> 1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2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:00</w:t>
            </w:r>
          </w:p>
        </w:tc>
        <w:tc>
          <w:tcPr>
            <w:tcW w:w="97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含早</w:t>
            </w:r>
            <w:proofErr w:type="gramEnd"/>
          </w:p>
        </w:tc>
      </w:tr>
      <w:tr w:rsidR="007E6FB9" w:rsidTr="00512D45">
        <w:trPr>
          <w:jc w:val="center"/>
        </w:trPr>
        <w:tc>
          <w:tcPr>
            <w:tcW w:w="141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行政套间</w:t>
            </w:r>
          </w:p>
        </w:tc>
        <w:tc>
          <w:tcPr>
            <w:tcW w:w="1559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26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99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1560元</w:t>
            </w: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间夜</w:t>
            </w:r>
            <w:proofErr w:type="gramEnd"/>
          </w:p>
        </w:tc>
        <w:tc>
          <w:tcPr>
            <w:tcW w:w="136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10间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7E6FB9" w:rsidRPr="003539E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7E6FB9" w:rsidRPr="00E307A7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14:00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-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 xml:space="preserve"> 1</w:t>
            </w:r>
            <w:r>
              <w:rPr>
                <w:rFonts w:ascii="新宋体" w:eastAsia="新宋体" w:hAnsi="新宋体"/>
                <w:b/>
                <w:color w:val="000000"/>
                <w:szCs w:val="21"/>
              </w:rPr>
              <w:t>2</w:t>
            </w:r>
            <w:r w:rsidRPr="00DA58F9">
              <w:rPr>
                <w:rFonts w:ascii="新宋体" w:eastAsia="新宋体" w:hAnsi="新宋体"/>
                <w:b/>
                <w:color w:val="000000"/>
                <w:szCs w:val="21"/>
              </w:rPr>
              <w:t>:00</w:t>
            </w:r>
          </w:p>
        </w:tc>
        <w:tc>
          <w:tcPr>
            <w:tcW w:w="975" w:type="dxa"/>
            <w:vAlign w:val="center"/>
          </w:tcPr>
          <w:p w:rsidR="007E6FB9" w:rsidRDefault="007E6FB9" w:rsidP="00512D45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含早</w:t>
            </w:r>
            <w:proofErr w:type="gramEnd"/>
          </w:p>
        </w:tc>
      </w:tr>
    </w:tbl>
    <w:p w:rsidR="005019DE" w:rsidRDefault="005019DE" w:rsidP="00E12536">
      <w:pPr>
        <w:numPr>
          <w:ilvl w:val="0"/>
          <w:numId w:val="2"/>
        </w:numPr>
        <w:adjustRightInd w:val="0"/>
        <w:snapToGrid w:val="0"/>
        <w:spacing w:line="400" w:lineRule="exact"/>
        <w:ind w:left="738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 w:hint="eastAsia"/>
          <w:color w:val="000000"/>
          <w:szCs w:val="21"/>
        </w:rPr>
        <w:t>入住时间为当日</w:t>
      </w:r>
      <w:proofErr w:type="gramStart"/>
      <w:r>
        <w:rPr>
          <w:rFonts w:ascii="新宋体" w:eastAsia="新宋体" w:hAnsi="新宋体" w:hint="eastAsia"/>
          <w:color w:val="000000"/>
          <w:szCs w:val="21"/>
        </w:rPr>
        <w:t>入住下午</w:t>
      </w:r>
      <w:proofErr w:type="gramEnd"/>
      <w:r>
        <w:rPr>
          <w:rFonts w:ascii="新宋体" w:eastAsia="新宋体" w:hAnsi="新宋体"/>
          <w:color w:val="000000"/>
          <w:szCs w:val="21"/>
        </w:rPr>
        <w:t>14:00</w:t>
      </w:r>
      <w:r>
        <w:rPr>
          <w:rFonts w:ascii="新宋体" w:eastAsia="新宋体" w:hAnsi="新宋体" w:hint="eastAsia"/>
          <w:color w:val="000000"/>
          <w:szCs w:val="21"/>
        </w:rPr>
        <w:t>后，离店时间为离店当日正午</w:t>
      </w:r>
      <w:r>
        <w:rPr>
          <w:rFonts w:ascii="新宋体" w:eastAsia="新宋体" w:hAnsi="新宋体"/>
          <w:color w:val="000000"/>
          <w:szCs w:val="21"/>
        </w:rPr>
        <w:t>14:00</w:t>
      </w:r>
      <w:r>
        <w:rPr>
          <w:rFonts w:ascii="新宋体" w:eastAsia="新宋体" w:hAnsi="新宋体" w:hint="eastAsia"/>
          <w:color w:val="000000"/>
          <w:szCs w:val="21"/>
        </w:rPr>
        <w:t>，如果您推迟离店时间，我们将</w:t>
      </w:r>
      <w:proofErr w:type="gramStart"/>
      <w:r>
        <w:rPr>
          <w:rFonts w:ascii="新宋体" w:eastAsia="新宋体" w:hAnsi="新宋体" w:hint="eastAsia"/>
          <w:color w:val="000000"/>
          <w:szCs w:val="21"/>
        </w:rPr>
        <w:t>视酒店出租率予以</w:t>
      </w:r>
      <w:proofErr w:type="gramEnd"/>
      <w:r>
        <w:rPr>
          <w:rFonts w:ascii="新宋体" w:eastAsia="新宋体" w:hAnsi="新宋体" w:hint="eastAsia"/>
          <w:color w:val="000000"/>
          <w:szCs w:val="21"/>
        </w:rPr>
        <w:t>协助安排。</w:t>
      </w:r>
    </w:p>
    <w:p w:rsidR="005019DE" w:rsidRDefault="005019DE" w:rsidP="006D4069">
      <w:pPr>
        <w:numPr>
          <w:ilvl w:val="0"/>
          <w:numId w:val="2"/>
        </w:numPr>
        <w:adjustRightInd w:val="0"/>
        <w:snapToGrid w:val="0"/>
        <w:spacing w:line="400" w:lineRule="exact"/>
        <w:ind w:left="738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 w:hint="eastAsia"/>
          <w:color w:val="000000"/>
          <w:szCs w:val="21"/>
        </w:rPr>
        <w:t>住客凭房卡免费使用健身中心健身设备。</w:t>
      </w:r>
    </w:p>
    <w:p w:rsidR="005019DE" w:rsidRDefault="005019DE" w:rsidP="00BC49F5">
      <w:pPr>
        <w:numPr>
          <w:ilvl w:val="0"/>
          <w:numId w:val="1"/>
        </w:numPr>
        <w:adjustRightInd w:val="0"/>
        <w:snapToGrid w:val="0"/>
        <w:spacing w:line="400" w:lineRule="exact"/>
        <w:ind w:left="142" w:hanging="142"/>
        <w:rPr>
          <w:rFonts w:ascii="新宋体" w:eastAsia="新宋体" w:hAnsi="新宋体"/>
          <w:b/>
          <w:bCs/>
          <w:color w:val="000000"/>
          <w:szCs w:val="21"/>
        </w:rPr>
      </w:pPr>
      <w:r>
        <w:rPr>
          <w:rFonts w:ascii="新宋体" w:eastAsia="新宋体" w:hAnsi="新宋体" w:hint="eastAsia"/>
          <w:b/>
          <w:bCs/>
          <w:color w:val="000000"/>
          <w:szCs w:val="21"/>
        </w:rPr>
        <w:t>用餐安排</w:t>
      </w:r>
    </w:p>
    <w:tbl>
      <w:tblPr>
        <w:tblW w:w="99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54"/>
        <w:gridCol w:w="1701"/>
        <w:gridCol w:w="1560"/>
        <w:gridCol w:w="1559"/>
        <w:gridCol w:w="1134"/>
        <w:gridCol w:w="1276"/>
        <w:gridCol w:w="1125"/>
      </w:tblGrid>
      <w:tr w:rsidR="005019DE" w:rsidTr="00C54B54">
        <w:trPr>
          <w:jc w:val="center"/>
        </w:trPr>
        <w:tc>
          <w:tcPr>
            <w:tcW w:w="1554" w:type="dxa"/>
            <w:tcBorders>
              <w:top w:val="double" w:sz="4" w:space="0" w:color="auto"/>
            </w:tcBorders>
            <w:vAlign w:val="center"/>
          </w:tcPr>
          <w:p w:rsidR="005019DE" w:rsidRDefault="005019DE" w:rsidP="00750A90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019DE" w:rsidRDefault="005019DE" w:rsidP="00750A90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b/>
                <w:color w:val="FF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5019DE" w:rsidRDefault="005019DE" w:rsidP="00750A90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b/>
                <w:color w:val="FF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用餐标准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019DE" w:rsidRDefault="005019DE" w:rsidP="00750A90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用餐地点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19DE" w:rsidRDefault="005019DE" w:rsidP="00750A90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位置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019DE" w:rsidRDefault="005019DE" w:rsidP="00750A90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用餐类型</w:t>
            </w:r>
          </w:p>
        </w:tc>
        <w:tc>
          <w:tcPr>
            <w:tcW w:w="1125" w:type="dxa"/>
            <w:tcBorders>
              <w:top w:val="double" w:sz="4" w:space="0" w:color="auto"/>
            </w:tcBorders>
          </w:tcPr>
          <w:p w:rsidR="005019DE" w:rsidRDefault="009029DE" w:rsidP="00750A90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Tahoma"/>
                <w:color w:val="000000"/>
                <w:szCs w:val="21"/>
              </w:rPr>
            </w:pPr>
            <w:r>
              <w:rPr>
                <w:rFonts w:ascii="新宋体" w:eastAsia="新宋体" w:hAnsi="新宋体" w:cs="Tahoma" w:hint="eastAsia"/>
                <w:color w:val="000000"/>
                <w:szCs w:val="21"/>
              </w:rPr>
              <w:t>桌</w:t>
            </w:r>
            <w:r w:rsidR="005019DE">
              <w:rPr>
                <w:rFonts w:ascii="新宋体" w:eastAsia="新宋体" w:hAnsi="新宋体" w:cs="Tahoma" w:hint="eastAsia"/>
                <w:color w:val="000000"/>
                <w:szCs w:val="21"/>
              </w:rPr>
              <w:t>数</w:t>
            </w:r>
          </w:p>
        </w:tc>
      </w:tr>
      <w:tr w:rsidR="00C72D26" w:rsidTr="00C54B54">
        <w:trPr>
          <w:jc w:val="center"/>
        </w:trPr>
        <w:tc>
          <w:tcPr>
            <w:tcW w:w="1554" w:type="dxa"/>
            <w:vAlign w:val="center"/>
          </w:tcPr>
          <w:p w:rsidR="00C72D26" w:rsidRDefault="009029DE" w:rsidP="00EA43AE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szCs w:val="21"/>
              </w:rPr>
              <w:t>午</w:t>
            </w:r>
            <w:r w:rsidR="00C72D26">
              <w:rPr>
                <w:rFonts w:ascii="新宋体" w:eastAsia="新宋体" w:hAnsi="新宋体" w:hint="eastAsia"/>
                <w:b/>
                <w:color w:val="000000"/>
                <w:szCs w:val="21"/>
              </w:rPr>
              <w:t>餐</w:t>
            </w:r>
            <w:r w:rsidR="000552BE">
              <w:rPr>
                <w:rFonts w:ascii="新宋体" w:eastAsia="新宋体" w:hAnsi="新宋体" w:hint="eastAsia"/>
                <w:b/>
                <w:color w:val="000000"/>
                <w:szCs w:val="21"/>
              </w:rPr>
              <w:t>、晚餐</w:t>
            </w:r>
          </w:p>
        </w:tc>
        <w:tc>
          <w:tcPr>
            <w:tcW w:w="1701" w:type="dxa"/>
            <w:vAlign w:val="center"/>
          </w:tcPr>
          <w:p w:rsidR="00C72D26" w:rsidRDefault="00C72D26" w:rsidP="009029DE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72D26" w:rsidRDefault="009029DE" w:rsidP="00BE2F87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1</w:t>
            </w:r>
            <w:r w:rsidR="000552BE"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500</w:t>
            </w:r>
            <w:r w:rsidR="00C72D26"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元/</w:t>
            </w:r>
            <w:proofErr w:type="gramStart"/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桌</w:t>
            </w:r>
            <w:r w:rsidR="000552BE"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起</w:t>
            </w:r>
            <w:proofErr w:type="gramEnd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72D26" w:rsidRDefault="00C72D26" w:rsidP="00EA43AE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72D26" w:rsidRDefault="00C72D26" w:rsidP="009029DE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2D26" w:rsidRDefault="000552BE" w:rsidP="00EA43AE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桌餐</w:t>
            </w:r>
          </w:p>
        </w:tc>
        <w:tc>
          <w:tcPr>
            <w:tcW w:w="1125" w:type="dxa"/>
          </w:tcPr>
          <w:p w:rsidR="00C72D26" w:rsidRDefault="000552BE" w:rsidP="00EA43AE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szCs w:val="21"/>
              </w:rPr>
              <w:t>400人</w:t>
            </w:r>
          </w:p>
        </w:tc>
      </w:tr>
      <w:tr w:rsidR="000552BE" w:rsidTr="00C54B54">
        <w:trPr>
          <w:jc w:val="center"/>
        </w:trPr>
        <w:tc>
          <w:tcPr>
            <w:tcW w:w="1554" w:type="dxa"/>
            <w:vAlign w:val="center"/>
          </w:tcPr>
          <w:p w:rsidR="000552BE" w:rsidRDefault="000552BE" w:rsidP="00E06B33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szCs w:val="21"/>
              </w:rPr>
              <w:t>午餐、晚餐</w:t>
            </w:r>
          </w:p>
        </w:tc>
        <w:tc>
          <w:tcPr>
            <w:tcW w:w="1701" w:type="dxa"/>
            <w:vAlign w:val="center"/>
          </w:tcPr>
          <w:p w:rsidR="000552BE" w:rsidRDefault="000552BE" w:rsidP="00E06B33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552BE" w:rsidRDefault="000552BE" w:rsidP="00E06B33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138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元/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位</w:t>
            </w:r>
            <w:r>
              <w:rPr>
                <w:rFonts w:ascii="新宋体" w:eastAsia="新宋体" w:hAnsi="新宋体" w:hint="eastAsia"/>
                <w:b/>
                <w:bCs/>
                <w:color w:val="000000"/>
                <w:szCs w:val="21"/>
              </w:rPr>
              <w:t>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552BE" w:rsidRDefault="000552BE" w:rsidP="00E06B33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552BE" w:rsidRDefault="000552BE" w:rsidP="00E06B33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52BE" w:rsidRDefault="000552BE" w:rsidP="00E06B33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/>
                <w:b/>
                <w:bCs/>
                <w:color w:val="000000"/>
                <w:szCs w:val="21"/>
              </w:rPr>
              <w:t>自助餐</w:t>
            </w:r>
          </w:p>
        </w:tc>
        <w:tc>
          <w:tcPr>
            <w:tcW w:w="1125" w:type="dxa"/>
          </w:tcPr>
          <w:p w:rsidR="000552BE" w:rsidRDefault="000552BE" w:rsidP="00E06B33">
            <w:pPr>
              <w:adjustRightInd w:val="0"/>
              <w:snapToGrid w:val="0"/>
              <w:spacing w:line="400" w:lineRule="exact"/>
              <w:jc w:val="center"/>
              <w:rPr>
                <w:rFonts w:ascii="新宋体" w:eastAsia="新宋体" w:hAnsi="新宋体" w:cs="宋体"/>
                <w:b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宋体" w:hint="eastAsia"/>
                <w:b/>
                <w:bCs/>
                <w:color w:val="000000"/>
                <w:szCs w:val="21"/>
              </w:rPr>
              <w:t>400人</w:t>
            </w:r>
          </w:p>
        </w:tc>
      </w:tr>
    </w:tbl>
    <w:p w:rsidR="005019DE" w:rsidRPr="00E12536" w:rsidRDefault="005019DE" w:rsidP="000552BE">
      <w:pPr>
        <w:adjustRightInd w:val="0"/>
        <w:snapToGrid w:val="0"/>
        <w:spacing w:beforeLines="50" w:line="276" w:lineRule="auto"/>
        <w:rPr>
          <w:rFonts w:ascii="宋体"/>
          <w:b/>
          <w:color w:val="000000"/>
          <w:szCs w:val="21"/>
        </w:rPr>
      </w:pPr>
      <w:r w:rsidRPr="00E12536">
        <w:rPr>
          <w:rFonts w:ascii="宋体" w:hAnsi="宋体" w:hint="eastAsia"/>
          <w:b/>
          <w:color w:val="000000"/>
          <w:szCs w:val="21"/>
        </w:rPr>
        <w:t>备注：</w:t>
      </w:r>
    </w:p>
    <w:p w:rsidR="005019DE" w:rsidRPr="003D1E4D" w:rsidRDefault="001877D3" w:rsidP="000552BE">
      <w:pPr>
        <w:numPr>
          <w:ilvl w:val="0"/>
          <w:numId w:val="3"/>
        </w:numPr>
        <w:adjustRightInd w:val="0"/>
        <w:snapToGrid w:val="0"/>
        <w:spacing w:beforeLines="50" w:line="276" w:lineRule="auto"/>
        <w:ind w:left="567" w:hanging="283"/>
        <w:rPr>
          <w:rFonts w:ascii="新宋体" w:eastAsia="新宋体" w:hAnsi="新宋体"/>
          <w:color w:val="000000"/>
          <w:szCs w:val="21"/>
        </w:rPr>
      </w:pPr>
      <w:r w:rsidRPr="003D1E4D">
        <w:rPr>
          <w:rFonts w:ascii="新宋体" w:eastAsia="新宋体" w:hAnsi="新宋体" w:hint="eastAsia"/>
          <w:color w:val="000000"/>
          <w:szCs w:val="21"/>
        </w:rPr>
        <w:t>桌餐为净价</w:t>
      </w:r>
      <w:bookmarkStart w:id="0" w:name="_GoBack"/>
      <w:bookmarkEnd w:id="0"/>
      <w:r w:rsidR="005019DE" w:rsidRPr="003D1E4D">
        <w:rPr>
          <w:rFonts w:ascii="新宋体" w:eastAsia="新宋体" w:hAnsi="新宋体" w:hint="eastAsia"/>
          <w:color w:val="000000"/>
          <w:szCs w:val="21"/>
        </w:rPr>
        <w:t>不含酒水，酒水按照牌价另行计算；自助餐含可乐、雪碧。</w:t>
      </w:r>
      <w:r w:rsidRPr="003D1E4D">
        <w:rPr>
          <w:rFonts w:ascii="新宋体" w:eastAsia="新宋体" w:hAnsi="新宋体" w:hint="eastAsia"/>
          <w:color w:val="000000"/>
          <w:szCs w:val="21"/>
        </w:rPr>
        <w:t>自带酒水免收服务费。</w:t>
      </w:r>
    </w:p>
    <w:p w:rsidR="001C0B18" w:rsidRPr="00FC1C84" w:rsidRDefault="001E471D" w:rsidP="000552BE">
      <w:pPr>
        <w:numPr>
          <w:ilvl w:val="0"/>
          <w:numId w:val="3"/>
        </w:numPr>
        <w:adjustRightInd w:val="0"/>
        <w:snapToGrid w:val="0"/>
        <w:spacing w:beforeLines="50" w:line="400" w:lineRule="exact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 w:hint="eastAsia"/>
          <w:color w:val="000000"/>
          <w:szCs w:val="21"/>
        </w:rPr>
        <w:t>桌餐桌</w:t>
      </w:r>
      <w:r w:rsidR="005019DE">
        <w:rPr>
          <w:rFonts w:ascii="新宋体" w:eastAsia="新宋体" w:hAnsi="新宋体" w:hint="eastAsia"/>
          <w:color w:val="000000"/>
          <w:szCs w:val="21"/>
        </w:rPr>
        <w:t>数</w:t>
      </w:r>
      <w:r w:rsidR="005019DE">
        <w:rPr>
          <w:rFonts w:ascii="新宋体" w:eastAsia="新宋体" w:hAnsi="新宋体"/>
          <w:color w:val="000000"/>
          <w:szCs w:val="21"/>
        </w:rPr>
        <w:t>,</w:t>
      </w:r>
      <w:r w:rsidR="005019DE">
        <w:rPr>
          <w:rFonts w:ascii="新宋体" w:eastAsia="新宋体" w:hAnsi="新宋体" w:hint="eastAsia"/>
          <w:color w:val="000000"/>
          <w:szCs w:val="21"/>
        </w:rPr>
        <w:t>不能低于预定</w:t>
      </w:r>
      <w:r w:rsidR="00FC1C84">
        <w:rPr>
          <w:rFonts w:ascii="新宋体" w:eastAsia="新宋体" w:hAnsi="新宋体" w:hint="eastAsia"/>
          <w:color w:val="000000"/>
          <w:szCs w:val="21"/>
        </w:rPr>
        <w:t>桌</w:t>
      </w:r>
      <w:r w:rsidR="005019DE">
        <w:rPr>
          <w:rFonts w:ascii="新宋体" w:eastAsia="新宋体" w:hAnsi="新宋体" w:hint="eastAsia"/>
          <w:color w:val="000000"/>
          <w:szCs w:val="21"/>
        </w:rPr>
        <w:t>数的</w:t>
      </w:r>
      <w:r w:rsidR="005019DE">
        <w:rPr>
          <w:rFonts w:ascii="新宋体" w:eastAsia="新宋体" w:hAnsi="新宋体"/>
          <w:color w:val="000000"/>
          <w:szCs w:val="21"/>
        </w:rPr>
        <w:t>90%,</w:t>
      </w:r>
      <w:r>
        <w:rPr>
          <w:rFonts w:ascii="新宋体" w:eastAsia="新宋体" w:hAnsi="新宋体" w:hint="eastAsia"/>
          <w:color w:val="000000"/>
          <w:szCs w:val="21"/>
        </w:rPr>
        <w:t>低于此桌数按预定桌</w:t>
      </w:r>
      <w:r w:rsidR="005019DE">
        <w:rPr>
          <w:rFonts w:ascii="新宋体" w:eastAsia="新宋体" w:hAnsi="新宋体" w:hint="eastAsia"/>
          <w:color w:val="000000"/>
          <w:szCs w:val="21"/>
        </w:rPr>
        <w:t>数的</w:t>
      </w:r>
      <w:r w:rsidR="005019DE">
        <w:rPr>
          <w:rFonts w:ascii="新宋体" w:eastAsia="新宋体" w:hAnsi="新宋体"/>
          <w:color w:val="000000"/>
          <w:szCs w:val="21"/>
        </w:rPr>
        <w:t>90%</w:t>
      </w:r>
      <w:r w:rsidR="000E3814">
        <w:rPr>
          <w:rFonts w:ascii="新宋体" w:eastAsia="新宋体" w:hAnsi="新宋体" w:hint="eastAsia"/>
          <w:color w:val="000000"/>
          <w:szCs w:val="21"/>
        </w:rPr>
        <w:t>结算</w:t>
      </w:r>
      <w:r w:rsidR="000552BE">
        <w:rPr>
          <w:rFonts w:ascii="新宋体" w:eastAsia="新宋体" w:hAnsi="新宋体" w:hint="eastAsia"/>
          <w:color w:val="000000"/>
          <w:szCs w:val="21"/>
        </w:rPr>
        <w:t>。</w:t>
      </w:r>
    </w:p>
    <w:p w:rsidR="005019DE" w:rsidRPr="00B52D29" w:rsidRDefault="005019DE" w:rsidP="000552BE">
      <w:pPr>
        <w:adjustRightInd w:val="0"/>
        <w:snapToGrid w:val="0"/>
        <w:spacing w:beforeLines="50" w:line="276" w:lineRule="auto"/>
        <w:rPr>
          <w:rFonts w:ascii="新宋体" w:eastAsia="新宋体" w:hAnsi="新宋体"/>
          <w:b/>
          <w:bCs/>
          <w:color w:val="000000"/>
          <w:szCs w:val="21"/>
        </w:rPr>
      </w:pPr>
      <w:r>
        <w:rPr>
          <w:rFonts w:ascii="新宋体" w:eastAsia="新宋体" w:hAnsi="新宋体"/>
          <w:b/>
          <w:bCs/>
          <w:color w:val="000000"/>
          <w:szCs w:val="21"/>
        </w:rPr>
        <w:t>4</w:t>
      </w:r>
      <w:r>
        <w:rPr>
          <w:rFonts w:ascii="新宋体" w:eastAsia="新宋体" w:hAnsi="新宋体" w:hint="eastAsia"/>
          <w:b/>
          <w:bCs/>
          <w:color w:val="000000"/>
          <w:szCs w:val="21"/>
        </w:rPr>
        <w:t>、</w:t>
      </w:r>
      <w:r w:rsidRPr="00B52D29">
        <w:rPr>
          <w:rFonts w:ascii="新宋体" w:eastAsia="新宋体" w:hAnsi="新宋体" w:hint="eastAsia"/>
          <w:b/>
          <w:bCs/>
          <w:color w:val="000000"/>
          <w:szCs w:val="21"/>
        </w:rPr>
        <w:t>会议安排</w:t>
      </w:r>
    </w:p>
    <w:tbl>
      <w:tblPr>
        <w:tblW w:w="9893" w:type="dxa"/>
        <w:jc w:val="center"/>
        <w:tblInd w:w="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1985"/>
        <w:gridCol w:w="1984"/>
        <w:gridCol w:w="1359"/>
        <w:gridCol w:w="1432"/>
        <w:gridCol w:w="2035"/>
      </w:tblGrid>
      <w:tr w:rsidR="007E6FB9" w:rsidTr="00512D45">
        <w:trPr>
          <w:trHeight w:val="551"/>
          <w:jc w:val="center"/>
        </w:trPr>
        <w:tc>
          <w:tcPr>
            <w:tcW w:w="1098" w:type="dxa"/>
            <w:tcBorders>
              <w:top w:val="double" w:sz="4" w:space="0" w:color="auto"/>
            </w:tcBorders>
          </w:tcPr>
          <w:p w:rsidR="007E6FB9" w:rsidRPr="00BA4512" w:rsidRDefault="007E6FB9" w:rsidP="00512D45">
            <w:pPr>
              <w:spacing w:line="460" w:lineRule="exact"/>
              <w:jc w:val="center"/>
              <w:rPr>
                <w:b/>
              </w:rPr>
            </w:pPr>
            <w:r w:rsidRPr="00BA4512">
              <w:rPr>
                <w:rFonts w:hint="eastAsia"/>
                <w:b/>
              </w:rPr>
              <w:t>项</w:t>
            </w:r>
            <w:r w:rsidRPr="00BA4512">
              <w:rPr>
                <w:b/>
              </w:rPr>
              <w:t xml:space="preserve">   </w:t>
            </w:r>
            <w:r w:rsidRPr="00BA4512">
              <w:rPr>
                <w:rFonts w:hint="eastAsia"/>
                <w:b/>
              </w:rPr>
              <w:t>目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7E6FB9" w:rsidRPr="00BA4512" w:rsidRDefault="007E6FB9" w:rsidP="00512D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7E6FB9" w:rsidRPr="00BA4512" w:rsidRDefault="007E6FB9" w:rsidP="00512D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长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宽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高</w:t>
            </w:r>
          </w:p>
        </w:tc>
        <w:tc>
          <w:tcPr>
            <w:tcW w:w="1359" w:type="dxa"/>
            <w:tcBorders>
              <w:top w:val="double" w:sz="4" w:space="0" w:color="auto"/>
            </w:tcBorders>
          </w:tcPr>
          <w:p w:rsidR="007E6FB9" w:rsidRPr="00BA4512" w:rsidRDefault="007E6FB9" w:rsidP="00512D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面积</w:t>
            </w:r>
          </w:p>
        </w:tc>
        <w:tc>
          <w:tcPr>
            <w:tcW w:w="1432" w:type="dxa"/>
            <w:tcBorders>
              <w:top w:val="double" w:sz="4" w:space="0" w:color="auto"/>
            </w:tcBorders>
          </w:tcPr>
          <w:p w:rsidR="007E6FB9" w:rsidRPr="00BA4512" w:rsidRDefault="007E6FB9" w:rsidP="00512D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数</w:t>
            </w:r>
          </w:p>
        </w:tc>
        <w:tc>
          <w:tcPr>
            <w:tcW w:w="2035" w:type="dxa"/>
            <w:tcBorders>
              <w:top w:val="double" w:sz="4" w:space="0" w:color="auto"/>
            </w:tcBorders>
          </w:tcPr>
          <w:p w:rsidR="007E6FB9" w:rsidRPr="00BA4512" w:rsidRDefault="007E6FB9" w:rsidP="00512D45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优惠价格</w:t>
            </w:r>
          </w:p>
        </w:tc>
      </w:tr>
      <w:tr w:rsidR="007E6FB9" w:rsidTr="007E6FB9">
        <w:trPr>
          <w:trHeight w:val="551"/>
          <w:jc w:val="center"/>
        </w:trPr>
        <w:tc>
          <w:tcPr>
            <w:tcW w:w="1098" w:type="dxa"/>
          </w:tcPr>
          <w:p w:rsidR="007E6FB9" w:rsidRPr="00526F6A" w:rsidRDefault="007E6FB9" w:rsidP="00512D45">
            <w:pPr>
              <w:spacing w:line="460" w:lineRule="exact"/>
              <w:jc w:val="center"/>
            </w:pPr>
            <w:r>
              <w:rPr>
                <w:rFonts w:hint="eastAsia"/>
              </w:rPr>
              <w:t>唐韵厅</w:t>
            </w:r>
          </w:p>
        </w:tc>
        <w:tc>
          <w:tcPr>
            <w:tcW w:w="1985" w:type="dxa"/>
          </w:tcPr>
          <w:p w:rsidR="007E6FB9" w:rsidRPr="00526F6A" w:rsidRDefault="007E6FB9" w:rsidP="00512D45">
            <w:pPr>
              <w:spacing w:line="460" w:lineRule="exact"/>
              <w:jc w:val="center"/>
            </w:pPr>
          </w:p>
        </w:tc>
        <w:tc>
          <w:tcPr>
            <w:tcW w:w="1984" w:type="dxa"/>
          </w:tcPr>
          <w:p w:rsidR="007E6FB9" w:rsidRPr="00526F6A" w:rsidRDefault="007E6FB9" w:rsidP="00512D45">
            <w:pPr>
              <w:spacing w:line="460" w:lineRule="exact"/>
              <w:jc w:val="center"/>
            </w:pPr>
          </w:p>
        </w:tc>
        <w:tc>
          <w:tcPr>
            <w:tcW w:w="1359" w:type="dxa"/>
          </w:tcPr>
          <w:p w:rsidR="007E6FB9" w:rsidRPr="00526F6A" w:rsidRDefault="007E6FB9" w:rsidP="00512D45">
            <w:pPr>
              <w:spacing w:line="460" w:lineRule="exact"/>
              <w:jc w:val="center"/>
            </w:pPr>
            <w:r>
              <w:rPr>
                <w:rFonts w:hint="eastAsia"/>
              </w:rPr>
              <w:t>784</w:t>
            </w:r>
            <w:r>
              <w:rPr>
                <w:rFonts w:hint="eastAsia"/>
              </w:rPr>
              <w:t>平米</w:t>
            </w:r>
          </w:p>
        </w:tc>
        <w:tc>
          <w:tcPr>
            <w:tcW w:w="1432" w:type="dxa"/>
          </w:tcPr>
          <w:p w:rsidR="007E6FB9" w:rsidRPr="00526F6A" w:rsidRDefault="007E6FB9" w:rsidP="00512D45">
            <w:pPr>
              <w:spacing w:line="460" w:lineRule="exact"/>
              <w:jc w:val="center"/>
            </w:pPr>
            <w:r>
              <w:rPr>
                <w:rFonts w:hint="eastAsia"/>
              </w:rPr>
              <w:t>400-500</w:t>
            </w:r>
            <w:r w:rsidRPr="00526F6A">
              <w:rPr>
                <w:rFonts w:hint="eastAsia"/>
              </w:rPr>
              <w:t>人</w:t>
            </w:r>
          </w:p>
        </w:tc>
        <w:tc>
          <w:tcPr>
            <w:tcW w:w="2035" w:type="dxa"/>
          </w:tcPr>
          <w:p w:rsidR="007E6FB9" w:rsidRPr="00526F6A" w:rsidRDefault="007E6FB9" w:rsidP="00512D45">
            <w:pPr>
              <w:spacing w:line="460" w:lineRule="exact"/>
              <w:jc w:val="center"/>
            </w:pPr>
            <w:r>
              <w:rPr>
                <w:rFonts w:hint="eastAsia"/>
              </w:rPr>
              <w:t>12000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t>半</w:t>
            </w:r>
            <w:r>
              <w:rPr>
                <w:rFonts w:hint="eastAsia"/>
              </w:rPr>
              <w:t>天</w:t>
            </w:r>
          </w:p>
        </w:tc>
      </w:tr>
      <w:tr w:rsidR="007E6FB9" w:rsidTr="00512D45">
        <w:trPr>
          <w:trHeight w:val="551"/>
          <w:jc w:val="center"/>
        </w:trPr>
        <w:tc>
          <w:tcPr>
            <w:tcW w:w="1098" w:type="dxa"/>
            <w:tcBorders>
              <w:bottom w:val="double" w:sz="4" w:space="0" w:color="auto"/>
            </w:tcBorders>
          </w:tcPr>
          <w:p w:rsidR="007E6FB9" w:rsidRPr="00526F6A" w:rsidRDefault="007E6FB9" w:rsidP="00512D45">
            <w:pPr>
              <w:spacing w:line="460" w:lineRule="exact"/>
              <w:jc w:val="center"/>
            </w:pPr>
            <w:r>
              <w:rPr>
                <w:rFonts w:hint="eastAsia"/>
              </w:rPr>
              <w:lastRenderedPageBreak/>
              <w:t>润泽厅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7E6FB9" w:rsidRPr="00526F6A" w:rsidRDefault="007E6FB9" w:rsidP="00512D45">
            <w:pPr>
              <w:spacing w:line="460" w:lineRule="exact"/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7E6FB9" w:rsidRPr="00526F6A" w:rsidRDefault="007E6FB9" w:rsidP="00512D45">
            <w:pPr>
              <w:spacing w:line="460" w:lineRule="exact"/>
              <w:jc w:val="center"/>
            </w:pP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:rsidR="007E6FB9" w:rsidRPr="00526F6A" w:rsidRDefault="007E6FB9" w:rsidP="00512D45">
            <w:pPr>
              <w:spacing w:line="460" w:lineRule="exact"/>
              <w:jc w:val="center"/>
            </w:pPr>
            <w:r>
              <w:rPr>
                <w:rFonts w:hint="eastAsia"/>
              </w:rPr>
              <w:t>420</w:t>
            </w:r>
            <w:r>
              <w:rPr>
                <w:rFonts w:hint="eastAsia"/>
              </w:rPr>
              <w:t>平米</w:t>
            </w:r>
          </w:p>
        </w:tc>
        <w:tc>
          <w:tcPr>
            <w:tcW w:w="1432" w:type="dxa"/>
            <w:tcBorders>
              <w:bottom w:val="double" w:sz="4" w:space="0" w:color="auto"/>
            </w:tcBorders>
          </w:tcPr>
          <w:p w:rsidR="007E6FB9" w:rsidRPr="00526F6A" w:rsidRDefault="007E6FB9" w:rsidP="007E6FB9">
            <w:pPr>
              <w:spacing w:line="460" w:lineRule="exact"/>
              <w:jc w:val="center"/>
            </w:pPr>
            <w:r>
              <w:rPr>
                <w:rFonts w:hint="eastAsia"/>
              </w:rPr>
              <w:t>150-300</w:t>
            </w:r>
            <w:r w:rsidRPr="00526F6A">
              <w:rPr>
                <w:rFonts w:hint="eastAsia"/>
              </w:rPr>
              <w:t>人</w:t>
            </w:r>
          </w:p>
        </w:tc>
        <w:tc>
          <w:tcPr>
            <w:tcW w:w="2035" w:type="dxa"/>
            <w:tcBorders>
              <w:bottom w:val="double" w:sz="4" w:space="0" w:color="auto"/>
            </w:tcBorders>
          </w:tcPr>
          <w:p w:rsidR="007E6FB9" w:rsidRPr="00526F6A" w:rsidRDefault="007E6FB9" w:rsidP="00512D45">
            <w:pPr>
              <w:spacing w:line="460" w:lineRule="exact"/>
              <w:jc w:val="center"/>
            </w:pPr>
            <w:r>
              <w:rPr>
                <w:rFonts w:hint="eastAsia"/>
              </w:rPr>
              <w:t>9000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t>半</w:t>
            </w:r>
            <w:r>
              <w:rPr>
                <w:rFonts w:hint="eastAsia"/>
              </w:rPr>
              <w:t>天</w:t>
            </w:r>
          </w:p>
        </w:tc>
      </w:tr>
    </w:tbl>
    <w:p w:rsidR="001C7C0E" w:rsidRDefault="001C7C0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/>
          <w:color w:val="000000"/>
          <w:szCs w:val="21"/>
        </w:rPr>
        <w:t>1</w:t>
      </w:r>
      <w:r>
        <w:rPr>
          <w:rFonts w:ascii="新宋体" w:eastAsia="新宋体" w:hAnsi="新宋体" w:hint="eastAsia"/>
          <w:color w:val="000000"/>
          <w:szCs w:val="21"/>
        </w:rPr>
        <w:t>）会议室以</w:t>
      </w:r>
      <w:r>
        <w:rPr>
          <w:rFonts w:ascii="新宋体" w:eastAsia="新宋体" w:hAnsi="新宋体"/>
          <w:color w:val="000000"/>
          <w:szCs w:val="21"/>
        </w:rPr>
        <w:t>4</w:t>
      </w:r>
      <w:r>
        <w:rPr>
          <w:rFonts w:ascii="新宋体" w:eastAsia="新宋体" w:hAnsi="新宋体" w:hint="eastAsia"/>
          <w:color w:val="000000"/>
          <w:szCs w:val="21"/>
        </w:rPr>
        <w:t>小时为计费标准，</w:t>
      </w:r>
      <w:r>
        <w:rPr>
          <w:rFonts w:ascii="新宋体" w:eastAsia="新宋体" w:hAnsi="新宋体"/>
          <w:color w:val="000000"/>
          <w:szCs w:val="21"/>
        </w:rPr>
        <w:t>4</w:t>
      </w:r>
      <w:r>
        <w:rPr>
          <w:rFonts w:ascii="新宋体" w:eastAsia="新宋体" w:hAnsi="新宋体" w:hint="eastAsia"/>
          <w:color w:val="000000"/>
          <w:szCs w:val="21"/>
        </w:rPr>
        <w:t>小时为半天，超出按全天收取费用。</w:t>
      </w:r>
    </w:p>
    <w:p w:rsidR="001C7C0E" w:rsidRDefault="001C7C0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/>
          <w:color w:val="000000"/>
          <w:szCs w:val="21"/>
        </w:rPr>
        <w:t>2</w:t>
      </w:r>
      <w:r w:rsidR="001A3ABD">
        <w:rPr>
          <w:rFonts w:ascii="新宋体" w:eastAsia="新宋体" w:hAnsi="新宋体" w:hint="eastAsia"/>
          <w:color w:val="000000"/>
          <w:szCs w:val="21"/>
        </w:rPr>
        <w:t>）会议室免费提供茶水、纸、铅笔、幕布、白板、麦克，矿泉水5元/瓶。</w:t>
      </w:r>
    </w:p>
    <w:p w:rsidR="001C0B18" w:rsidRPr="001A3ABD" w:rsidRDefault="001C0B18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</w:p>
    <w:p w:rsidR="005019DE" w:rsidRPr="001C0B18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color w:val="000000"/>
          <w:szCs w:val="21"/>
        </w:rPr>
        <w:t xml:space="preserve">5. </w:t>
      </w:r>
      <w:r w:rsidRPr="001C0B18">
        <w:rPr>
          <w:rFonts w:ascii="新宋体" w:eastAsia="新宋体" w:hAnsi="新宋体" w:hint="eastAsia"/>
          <w:color w:val="000000"/>
          <w:szCs w:val="21"/>
        </w:rPr>
        <w:t>娱乐安排</w:t>
      </w:r>
    </w:p>
    <w:tbl>
      <w:tblPr>
        <w:tblW w:w="9934" w:type="dxa"/>
        <w:jc w:val="center"/>
        <w:tblInd w:w="-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8"/>
        <w:gridCol w:w="8396"/>
      </w:tblGrid>
      <w:tr w:rsidR="005019DE" w:rsidRPr="001C0B18" w:rsidTr="004F4732">
        <w:trPr>
          <w:jc w:val="center"/>
        </w:trPr>
        <w:tc>
          <w:tcPr>
            <w:tcW w:w="1538" w:type="dxa"/>
            <w:vMerge w:val="restart"/>
            <w:tcBorders>
              <w:top w:val="single" w:sz="4" w:space="0" w:color="auto"/>
            </w:tcBorders>
            <w:vAlign w:val="center"/>
          </w:tcPr>
          <w:p w:rsidR="005019DE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折扣优惠</w:t>
            </w:r>
          </w:p>
        </w:tc>
        <w:tc>
          <w:tcPr>
            <w:tcW w:w="8396" w:type="dxa"/>
            <w:tcBorders>
              <w:top w:val="double" w:sz="4" w:space="0" w:color="auto"/>
            </w:tcBorders>
            <w:vAlign w:val="center"/>
          </w:tcPr>
          <w:p w:rsidR="005019DE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活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动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内</w:t>
            </w:r>
            <w:r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容</w:t>
            </w:r>
          </w:p>
        </w:tc>
      </w:tr>
      <w:tr w:rsidR="005019DE" w:rsidRPr="001C0B18" w:rsidTr="004F4732">
        <w:trPr>
          <w:jc w:val="center"/>
        </w:trPr>
        <w:tc>
          <w:tcPr>
            <w:tcW w:w="1538" w:type="dxa"/>
            <w:vMerge/>
            <w:tcBorders>
              <w:bottom w:val="double" w:sz="4" w:space="0" w:color="auto"/>
            </w:tcBorders>
            <w:vAlign w:val="center"/>
          </w:tcPr>
          <w:p w:rsidR="005019DE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</w:p>
        </w:tc>
        <w:tc>
          <w:tcPr>
            <w:tcW w:w="8396" w:type="dxa"/>
            <w:tcBorders>
              <w:bottom w:val="double" w:sz="4" w:space="0" w:color="auto"/>
            </w:tcBorders>
            <w:vAlign w:val="center"/>
          </w:tcPr>
          <w:p w:rsidR="005019DE" w:rsidRPr="001C0B18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持房卡</w:t>
            </w:r>
            <w:proofErr w:type="gramStart"/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免服使用</w:t>
            </w:r>
            <w:proofErr w:type="gramEnd"/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健身中心设备。</w:t>
            </w:r>
          </w:p>
          <w:p w:rsidR="005019DE" w:rsidRPr="001C0B18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所有项目</w:t>
            </w:r>
            <w:r w:rsidRPr="001C0B18">
              <w:rPr>
                <w:rFonts w:ascii="新宋体" w:eastAsia="新宋体" w:hAnsi="新宋体"/>
                <w:color w:val="000000"/>
                <w:szCs w:val="21"/>
              </w:rPr>
              <w:t xml:space="preserve"> </w:t>
            </w:r>
            <w:r w:rsidR="00641552" w:rsidRPr="001C0B18">
              <w:rPr>
                <w:rFonts w:ascii="新宋体" w:eastAsia="新宋体" w:hAnsi="新宋体" w:hint="eastAsia"/>
                <w:color w:val="000000"/>
                <w:szCs w:val="21"/>
              </w:rPr>
              <w:t>6</w:t>
            </w: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折优惠。</w:t>
            </w:r>
          </w:p>
          <w:p w:rsidR="005019DE" w:rsidRPr="001C0B18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包场、包道、商品及人工项目无折扣。</w:t>
            </w:r>
          </w:p>
          <w:p w:rsidR="005019DE" w:rsidRPr="001C0B18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凌晨</w:t>
            </w:r>
            <w:r w:rsidRPr="001C0B18">
              <w:rPr>
                <w:rFonts w:ascii="新宋体" w:eastAsia="新宋体" w:hAnsi="新宋体"/>
                <w:color w:val="000000"/>
                <w:szCs w:val="21"/>
              </w:rPr>
              <w:t>0</w:t>
            </w: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点以后加收</w:t>
            </w:r>
            <w:r w:rsidRPr="001C0B18">
              <w:rPr>
                <w:rFonts w:ascii="新宋体" w:eastAsia="新宋体" w:hAnsi="新宋体"/>
                <w:color w:val="000000"/>
                <w:szCs w:val="21"/>
              </w:rPr>
              <w:t>15%</w:t>
            </w: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服务费。</w:t>
            </w:r>
          </w:p>
          <w:p w:rsidR="005019DE" w:rsidRPr="001C0B18" w:rsidRDefault="005019DE" w:rsidP="001C0B18">
            <w:pPr>
              <w:adjustRightInd w:val="0"/>
              <w:snapToGrid w:val="0"/>
              <w:spacing w:line="276" w:lineRule="auto"/>
              <w:rPr>
                <w:rFonts w:ascii="新宋体" w:eastAsia="新宋体" w:hAnsi="新宋体"/>
                <w:color w:val="000000"/>
                <w:szCs w:val="21"/>
              </w:rPr>
            </w:pPr>
            <w:r w:rsidRPr="001C0B18">
              <w:rPr>
                <w:rFonts w:ascii="新宋体" w:eastAsia="新宋体" w:hAnsi="新宋体"/>
                <w:color w:val="000000"/>
                <w:szCs w:val="21"/>
              </w:rPr>
              <w:t>KTV</w:t>
            </w:r>
            <w:r w:rsidRPr="001C0B18">
              <w:rPr>
                <w:rFonts w:ascii="新宋体" w:eastAsia="新宋体" w:hAnsi="新宋体" w:hint="eastAsia"/>
                <w:color w:val="000000"/>
                <w:szCs w:val="21"/>
              </w:rPr>
              <w:t>谢绝自带任何酒水、食品。</w:t>
            </w:r>
          </w:p>
        </w:tc>
      </w:tr>
    </w:tbl>
    <w:p w:rsidR="005019DE" w:rsidRPr="001C0B18" w:rsidRDefault="005019DE" w:rsidP="00204242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</w:p>
    <w:p w:rsidR="005019DE" w:rsidRPr="001C0B18" w:rsidRDefault="005019DE" w:rsidP="00204242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color w:val="000000"/>
          <w:szCs w:val="21"/>
        </w:rPr>
        <w:t>6.</w:t>
      </w:r>
      <w:r w:rsidRPr="001C0B18">
        <w:rPr>
          <w:rFonts w:ascii="新宋体" w:eastAsia="新宋体" w:hAnsi="新宋体" w:hint="eastAsia"/>
          <w:color w:val="000000"/>
          <w:szCs w:val="21"/>
        </w:rPr>
        <w:t>赔偿制度：</w:t>
      </w:r>
    </w:p>
    <w:p w:rsidR="005019DE" w:rsidRPr="001C0B18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color w:val="000000"/>
          <w:szCs w:val="21"/>
        </w:rPr>
        <w:t xml:space="preserve">1) </w:t>
      </w:r>
      <w:r w:rsidR="008D67F7" w:rsidRPr="001C0B18">
        <w:rPr>
          <w:rFonts w:ascii="新宋体" w:eastAsia="新宋体" w:hAnsi="新宋体"/>
          <w:color w:val="000000"/>
          <w:szCs w:val="21"/>
        </w:rPr>
        <w:t>会议确认以</w:t>
      </w:r>
      <w:r w:rsidRPr="001C0B18">
        <w:rPr>
          <w:rFonts w:ascii="新宋体" w:eastAsia="新宋体" w:hAnsi="新宋体" w:hint="eastAsia"/>
          <w:color w:val="000000"/>
          <w:szCs w:val="21"/>
        </w:rPr>
        <w:t>交定金</w:t>
      </w:r>
      <w:r w:rsidR="008D67F7" w:rsidRPr="001C0B18">
        <w:rPr>
          <w:rFonts w:ascii="新宋体" w:eastAsia="新宋体" w:hAnsi="新宋体" w:hint="eastAsia"/>
          <w:color w:val="000000"/>
          <w:szCs w:val="21"/>
        </w:rPr>
        <w:t>为准</w:t>
      </w:r>
      <w:r w:rsidRPr="001C0B18">
        <w:rPr>
          <w:rFonts w:ascii="新宋体" w:eastAsia="新宋体" w:hAnsi="新宋体" w:hint="eastAsia"/>
          <w:color w:val="000000"/>
          <w:szCs w:val="21"/>
        </w:rPr>
        <w:t>，如因非酒店原因造成活动取消或延期，定金都不予退还。</w:t>
      </w:r>
    </w:p>
    <w:p w:rsidR="005019DE" w:rsidRPr="001C0B18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color w:val="000000"/>
          <w:szCs w:val="21"/>
        </w:rPr>
        <w:t>2</w:t>
      </w:r>
      <w:r w:rsidRPr="001C0B18">
        <w:rPr>
          <w:rFonts w:ascii="新宋体" w:eastAsia="新宋体" w:hAnsi="新宋体" w:hint="eastAsia"/>
          <w:color w:val="000000"/>
          <w:szCs w:val="21"/>
        </w:rPr>
        <w:t>）</w:t>
      </w:r>
      <w:r w:rsidR="008D67F7" w:rsidRPr="001C0B18">
        <w:rPr>
          <w:rFonts w:ascii="新宋体" w:eastAsia="新宋体" w:hAnsi="新宋体" w:hint="eastAsia"/>
          <w:color w:val="000000"/>
          <w:szCs w:val="21"/>
        </w:rPr>
        <w:t>乙方在甲方</w:t>
      </w:r>
      <w:r w:rsidRPr="001C0B18">
        <w:rPr>
          <w:rFonts w:ascii="新宋体" w:eastAsia="新宋体" w:hAnsi="新宋体" w:hint="eastAsia"/>
          <w:color w:val="000000"/>
          <w:szCs w:val="21"/>
        </w:rPr>
        <w:t>订房数量给予</w:t>
      </w:r>
      <w:r w:rsidRPr="001C0B18">
        <w:rPr>
          <w:rFonts w:ascii="新宋体" w:eastAsia="新宋体" w:hAnsi="新宋体"/>
          <w:color w:val="000000"/>
          <w:szCs w:val="21"/>
        </w:rPr>
        <w:t>10%</w:t>
      </w:r>
      <w:r w:rsidRPr="001C0B18">
        <w:rPr>
          <w:rFonts w:ascii="新宋体" w:eastAsia="新宋体" w:hAnsi="新宋体" w:hint="eastAsia"/>
          <w:color w:val="000000"/>
          <w:szCs w:val="21"/>
        </w:rPr>
        <w:t>的浮动。若取消房间数量低于订房总数量的</w:t>
      </w:r>
      <w:r w:rsidRPr="001C0B18">
        <w:rPr>
          <w:rFonts w:ascii="新宋体" w:eastAsia="新宋体" w:hAnsi="新宋体"/>
          <w:color w:val="000000"/>
          <w:szCs w:val="21"/>
        </w:rPr>
        <w:t>10%</w:t>
      </w:r>
      <w:r w:rsidRPr="001C0B18">
        <w:rPr>
          <w:rFonts w:ascii="新宋体" w:eastAsia="新宋体" w:hAnsi="新宋体" w:hint="eastAsia"/>
          <w:color w:val="000000"/>
          <w:szCs w:val="21"/>
        </w:rPr>
        <w:t>，酒店将不收取违约金。</w:t>
      </w:r>
    </w:p>
    <w:p w:rsidR="005019DE" w:rsidRPr="001C0B18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color w:val="000000"/>
          <w:szCs w:val="21"/>
        </w:rPr>
        <w:t>3</w:t>
      </w:r>
      <w:r w:rsidRPr="001C0B18">
        <w:rPr>
          <w:rFonts w:ascii="新宋体" w:eastAsia="新宋体" w:hAnsi="新宋体" w:hint="eastAsia"/>
          <w:color w:val="000000"/>
          <w:szCs w:val="21"/>
        </w:rPr>
        <w:t>）</w:t>
      </w:r>
      <w:r w:rsidR="008D67F7" w:rsidRPr="001C0B18">
        <w:rPr>
          <w:rFonts w:ascii="新宋体" w:eastAsia="新宋体" w:hAnsi="新宋体" w:hint="eastAsia"/>
          <w:color w:val="000000"/>
          <w:szCs w:val="21"/>
        </w:rPr>
        <w:t>乙方</w:t>
      </w:r>
      <w:r w:rsidRPr="001C0B18">
        <w:rPr>
          <w:rFonts w:ascii="新宋体" w:eastAsia="新宋体" w:hAnsi="新宋体" w:hint="eastAsia"/>
          <w:color w:val="000000"/>
          <w:szCs w:val="21"/>
        </w:rPr>
        <w:t>入住</w:t>
      </w:r>
      <w:r w:rsidR="008D67F7" w:rsidRPr="001C0B18">
        <w:rPr>
          <w:rFonts w:ascii="新宋体" w:eastAsia="新宋体" w:hAnsi="新宋体" w:hint="eastAsia"/>
          <w:color w:val="000000"/>
          <w:szCs w:val="21"/>
        </w:rPr>
        <w:t>甲方</w:t>
      </w:r>
      <w:r w:rsidRPr="001C0B18">
        <w:rPr>
          <w:rFonts w:ascii="新宋体" w:eastAsia="新宋体" w:hAnsi="新宋体" w:hint="eastAsia"/>
          <w:color w:val="000000"/>
          <w:szCs w:val="21"/>
        </w:rPr>
        <w:t>前</w:t>
      </w:r>
      <w:r w:rsidRPr="001C0B18">
        <w:rPr>
          <w:rFonts w:ascii="新宋体" w:eastAsia="新宋体" w:hAnsi="新宋体"/>
          <w:color w:val="000000"/>
          <w:szCs w:val="21"/>
        </w:rPr>
        <w:t>24</w:t>
      </w:r>
      <w:r w:rsidRPr="001C0B18">
        <w:rPr>
          <w:rFonts w:ascii="新宋体" w:eastAsia="新宋体" w:hAnsi="新宋体" w:hint="eastAsia"/>
          <w:color w:val="000000"/>
          <w:szCs w:val="21"/>
        </w:rPr>
        <w:t>小时以上取消，超出订房数</w:t>
      </w:r>
      <w:r w:rsidRPr="001C0B18">
        <w:rPr>
          <w:rFonts w:ascii="新宋体" w:eastAsia="新宋体" w:hAnsi="新宋体"/>
          <w:color w:val="000000"/>
          <w:szCs w:val="21"/>
        </w:rPr>
        <w:t>10%</w:t>
      </w:r>
      <w:r w:rsidRPr="001C0B18">
        <w:rPr>
          <w:rFonts w:ascii="新宋体" w:eastAsia="新宋体" w:hAnsi="新宋体" w:hint="eastAsia"/>
          <w:color w:val="000000"/>
          <w:szCs w:val="21"/>
        </w:rPr>
        <w:t>的部分按团队房费的一半收取客人违约</w:t>
      </w:r>
    </w:p>
    <w:p w:rsidR="00A251AB" w:rsidRPr="001C0B18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color w:val="000000"/>
          <w:szCs w:val="21"/>
        </w:rPr>
        <w:t>4</w:t>
      </w:r>
      <w:r w:rsidRPr="001C0B18">
        <w:rPr>
          <w:rFonts w:ascii="新宋体" w:eastAsia="新宋体" w:hAnsi="新宋体" w:hint="eastAsia"/>
          <w:color w:val="000000"/>
          <w:szCs w:val="21"/>
        </w:rPr>
        <w:t>）</w:t>
      </w:r>
      <w:r w:rsidR="008D67F7" w:rsidRPr="001C0B18">
        <w:rPr>
          <w:rFonts w:ascii="新宋体" w:eastAsia="新宋体" w:hAnsi="新宋体" w:hint="eastAsia"/>
          <w:color w:val="000000"/>
          <w:szCs w:val="21"/>
        </w:rPr>
        <w:t>乙方</w:t>
      </w:r>
      <w:r w:rsidRPr="001C0B18">
        <w:rPr>
          <w:rFonts w:ascii="新宋体" w:eastAsia="新宋体" w:hAnsi="新宋体" w:hint="eastAsia"/>
          <w:color w:val="000000"/>
          <w:szCs w:val="21"/>
        </w:rPr>
        <w:t>入住</w:t>
      </w:r>
      <w:r w:rsidR="008D67F7" w:rsidRPr="001C0B18">
        <w:rPr>
          <w:rFonts w:ascii="新宋体" w:eastAsia="新宋体" w:hAnsi="新宋体" w:hint="eastAsia"/>
          <w:color w:val="000000"/>
          <w:szCs w:val="21"/>
        </w:rPr>
        <w:t>甲方</w:t>
      </w:r>
      <w:r w:rsidRPr="001C0B18">
        <w:rPr>
          <w:rFonts w:ascii="新宋体" w:eastAsia="新宋体" w:hAnsi="新宋体" w:hint="eastAsia"/>
          <w:color w:val="000000"/>
          <w:szCs w:val="21"/>
        </w:rPr>
        <w:t>前</w:t>
      </w:r>
      <w:r w:rsidRPr="001C0B18">
        <w:rPr>
          <w:rFonts w:ascii="新宋体" w:eastAsia="新宋体" w:hAnsi="新宋体"/>
          <w:color w:val="000000"/>
          <w:szCs w:val="21"/>
        </w:rPr>
        <w:t>24</w:t>
      </w:r>
      <w:r w:rsidRPr="001C0B18">
        <w:rPr>
          <w:rFonts w:ascii="新宋体" w:eastAsia="新宋体" w:hAnsi="新宋体" w:hint="eastAsia"/>
          <w:color w:val="000000"/>
          <w:szCs w:val="21"/>
        </w:rPr>
        <w:t>小时以内取消，超出订房数</w:t>
      </w:r>
      <w:r w:rsidRPr="001C0B18">
        <w:rPr>
          <w:rFonts w:ascii="新宋体" w:eastAsia="新宋体" w:hAnsi="新宋体"/>
          <w:color w:val="000000"/>
          <w:szCs w:val="21"/>
        </w:rPr>
        <w:t>10%</w:t>
      </w:r>
      <w:r w:rsidRPr="001C0B18">
        <w:rPr>
          <w:rFonts w:ascii="新宋体" w:eastAsia="新宋体" w:hAnsi="新宋体" w:hint="eastAsia"/>
          <w:color w:val="000000"/>
          <w:szCs w:val="21"/>
        </w:rPr>
        <w:t>的部分按团队原房价收取违约金。</w:t>
      </w:r>
    </w:p>
    <w:p w:rsidR="008D67F7" w:rsidRPr="001C0B18" w:rsidRDefault="008D67F7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 w:hint="eastAsia"/>
          <w:color w:val="000000"/>
          <w:szCs w:val="21"/>
        </w:rPr>
        <w:t>5）如甲方原因，造成乙方 要求会议不能如期举办，甲方支付3倍定金予以补偿。</w:t>
      </w:r>
    </w:p>
    <w:p w:rsidR="005019DE" w:rsidRPr="001C0B18" w:rsidRDefault="005019DE" w:rsidP="00204242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color w:val="000000"/>
          <w:szCs w:val="21"/>
        </w:rPr>
        <w:t xml:space="preserve">7. </w:t>
      </w:r>
      <w:r w:rsidRPr="001C0B18">
        <w:rPr>
          <w:rFonts w:ascii="新宋体" w:eastAsia="新宋体" w:hAnsi="新宋体" w:hint="eastAsia"/>
          <w:color w:val="000000"/>
          <w:szCs w:val="21"/>
        </w:rPr>
        <w:t>赔偿制度：</w:t>
      </w:r>
    </w:p>
    <w:p w:rsidR="00A251AB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204242">
        <w:rPr>
          <w:rFonts w:ascii="新宋体" w:eastAsia="新宋体" w:hAnsi="新宋体" w:hint="eastAsia"/>
          <w:color w:val="000000"/>
          <w:szCs w:val="21"/>
        </w:rPr>
        <w:t>如在贵公司举办活动期间，对酒店的财物设施造成损失，则酒店有权向贵公司收取费用，以进行修复或更换。</w:t>
      </w:r>
    </w:p>
    <w:p w:rsidR="001C0B18" w:rsidRDefault="001C0B18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</w:p>
    <w:p w:rsidR="005019DE" w:rsidRPr="003D1E4D" w:rsidRDefault="006D4069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 w:hint="eastAsia"/>
          <w:color w:val="000000"/>
          <w:szCs w:val="21"/>
        </w:rPr>
        <w:t>8</w:t>
      </w:r>
      <w:r w:rsidR="007040EC">
        <w:rPr>
          <w:rFonts w:ascii="新宋体" w:eastAsia="新宋体" w:hAnsi="新宋体" w:hint="eastAsia"/>
          <w:color w:val="000000"/>
          <w:szCs w:val="21"/>
        </w:rPr>
        <w:t>、</w:t>
      </w:r>
      <w:r w:rsidR="00FC1C84">
        <w:rPr>
          <w:rFonts w:ascii="新宋体" w:eastAsia="新宋体" w:hAnsi="新宋体" w:hint="eastAsia"/>
          <w:color w:val="000000"/>
          <w:szCs w:val="21"/>
        </w:rPr>
        <w:t>公司信息及结算</w:t>
      </w:r>
    </w:p>
    <w:p w:rsidR="00FC1C84" w:rsidRDefault="00FC1C84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>
        <w:rPr>
          <w:rFonts w:ascii="新宋体" w:eastAsia="新宋体" w:hAnsi="新宋体" w:hint="eastAsia"/>
          <w:color w:val="000000"/>
          <w:szCs w:val="21"/>
        </w:rPr>
        <w:t>1）公司信息：</w:t>
      </w:r>
    </w:p>
    <w:p w:rsidR="005019DE" w:rsidRPr="001C0B18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 w:hint="eastAsia"/>
          <w:color w:val="000000"/>
          <w:szCs w:val="21"/>
        </w:rPr>
        <w:t>名称：中国大唐集团技术经济研究院</w:t>
      </w:r>
      <w:r w:rsidR="001A3ABD" w:rsidRPr="001C0B18">
        <w:rPr>
          <w:rFonts w:ascii="新宋体" w:eastAsia="新宋体" w:hAnsi="新宋体" w:hint="eastAsia"/>
          <w:color w:val="000000"/>
          <w:szCs w:val="21"/>
        </w:rPr>
        <w:t>有限责任公司唐韵山庄分公司</w:t>
      </w:r>
    </w:p>
    <w:p w:rsidR="005019DE" w:rsidRPr="008034FE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8034FE">
        <w:rPr>
          <w:rFonts w:ascii="新宋体" w:eastAsia="新宋体" w:hAnsi="新宋体" w:hint="eastAsia"/>
          <w:color w:val="000000"/>
          <w:szCs w:val="21"/>
        </w:rPr>
        <w:t>纳税人识别号：</w:t>
      </w:r>
      <w:r w:rsidRPr="008034FE">
        <w:rPr>
          <w:rFonts w:ascii="新宋体" w:eastAsia="新宋体" w:hAnsi="新宋体"/>
          <w:color w:val="000000"/>
          <w:szCs w:val="21"/>
        </w:rPr>
        <w:t>91110116MA00A6YX4A</w:t>
      </w:r>
    </w:p>
    <w:p w:rsidR="005019DE" w:rsidRPr="008034FE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8034FE">
        <w:rPr>
          <w:rFonts w:ascii="新宋体" w:eastAsia="新宋体" w:hAnsi="新宋体" w:hint="eastAsia"/>
          <w:color w:val="000000"/>
          <w:szCs w:val="21"/>
        </w:rPr>
        <w:t>地址：北京市怀柔区庙城镇宽沟</w:t>
      </w:r>
      <w:r w:rsidRPr="008034FE">
        <w:rPr>
          <w:rFonts w:ascii="新宋体" w:eastAsia="新宋体" w:hAnsi="新宋体"/>
          <w:color w:val="000000"/>
          <w:szCs w:val="21"/>
        </w:rPr>
        <w:t>8</w:t>
      </w:r>
      <w:r w:rsidRPr="008034FE">
        <w:rPr>
          <w:rFonts w:ascii="新宋体" w:eastAsia="新宋体" w:hAnsi="新宋体" w:hint="eastAsia"/>
          <w:color w:val="000000"/>
          <w:szCs w:val="21"/>
        </w:rPr>
        <w:t>号</w:t>
      </w:r>
    </w:p>
    <w:p w:rsidR="005019DE" w:rsidRPr="008034FE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8034FE">
        <w:rPr>
          <w:rFonts w:ascii="新宋体" w:eastAsia="新宋体" w:hAnsi="新宋体" w:hint="eastAsia"/>
          <w:color w:val="000000"/>
          <w:szCs w:val="21"/>
        </w:rPr>
        <w:t>电话及传真：</w:t>
      </w:r>
      <w:r w:rsidRPr="008034FE">
        <w:rPr>
          <w:rFonts w:ascii="新宋体" w:eastAsia="新宋体" w:hAnsi="新宋体"/>
          <w:color w:val="000000"/>
          <w:szCs w:val="21"/>
        </w:rPr>
        <w:t>01061686666</w:t>
      </w:r>
    </w:p>
    <w:p w:rsidR="005019DE" w:rsidRPr="008034FE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8034FE">
        <w:rPr>
          <w:rFonts w:ascii="新宋体" w:eastAsia="新宋体" w:hAnsi="新宋体" w:hint="eastAsia"/>
          <w:color w:val="000000"/>
          <w:szCs w:val="21"/>
        </w:rPr>
        <w:t>开户行：中国建设银行怀柔支行</w:t>
      </w:r>
    </w:p>
    <w:p w:rsidR="005019DE" w:rsidRPr="008034FE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8034FE">
        <w:rPr>
          <w:rFonts w:ascii="新宋体" w:eastAsia="新宋体" w:hAnsi="新宋体" w:hint="eastAsia"/>
          <w:color w:val="000000"/>
          <w:szCs w:val="21"/>
        </w:rPr>
        <w:t>账号：</w:t>
      </w:r>
      <w:r w:rsidRPr="008034FE">
        <w:rPr>
          <w:rFonts w:ascii="新宋体" w:eastAsia="新宋体" w:hAnsi="新宋体"/>
          <w:color w:val="000000"/>
          <w:szCs w:val="21"/>
        </w:rPr>
        <w:t>11050180360000000447</w:t>
      </w:r>
    </w:p>
    <w:p w:rsidR="005019DE" w:rsidRDefault="005019DE" w:rsidP="001C0B18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8034FE">
        <w:rPr>
          <w:rFonts w:ascii="新宋体" w:eastAsia="新宋体" w:hAnsi="新宋体" w:hint="eastAsia"/>
          <w:color w:val="000000"/>
          <w:szCs w:val="21"/>
        </w:rPr>
        <w:t>邮编：</w:t>
      </w:r>
      <w:r w:rsidRPr="008034FE">
        <w:rPr>
          <w:rFonts w:ascii="新宋体" w:eastAsia="新宋体" w:hAnsi="新宋体"/>
          <w:color w:val="000000"/>
          <w:szCs w:val="21"/>
        </w:rPr>
        <w:t>101402</w:t>
      </w:r>
    </w:p>
    <w:p w:rsidR="00A251AB" w:rsidRDefault="00FC1C84" w:rsidP="00204242">
      <w:pPr>
        <w:adjustRightInd w:val="0"/>
        <w:snapToGrid w:val="0"/>
        <w:spacing w:line="276" w:lineRule="auto"/>
        <w:rPr>
          <w:rFonts w:ascii="新宋体" w:eastAsia="新宋体" w:hAnsi="新宋体"/>
          <w:b/>
          <w:bCs/>
          <w:color w:val="000000"/>
          <w:szCs w:val="21"/>
        </w:rPr>
      </w:pPr>
      <w:r>
        <w:rPr>
          <w:rFonts w:ascii="新宋体" w:eastAsia="新宋体" w:hAnsi="新宋体" w:hint="eastAsia"/>
          <w:b/>
          <w:bCs/>
          <w:color w:val="000000"/>
          <w:szCs w:val="21"/>
        </w:rPr>
        <w:t>2）结算</w:t>
      </w:r>
    </w:p>
    <w:p w:rsidR="00FC1C84" w:rsidRPr="00FC1C84" w:rsidRDefault="00FC1C84" w:rsidP="00FC1C84">
      <w:pPr>
        <w:adjustRightInd w:val="0"/>
        <w:snapToGrid w:val="0"/>
        <w:spacing w:line="276" w:lineRule="auto"/>
        <w:ind w:firstLineChars="200" w:firstLine="420"/>
        <w:rPr>
          <w:rFonts w:ascii="新宋体" w:eastAsia="新宋体" w:hAnsi="新宋体"/>
          <w:bCs/>
          <w:color w:val="000000"/>
          <w:szCs w:val="21"/>
        </w:rPr>
      </w:pPr>
      <w:r w:rsidRPr="00FC1C84">
        <w:rPr>
          <w:rFonts w:ascii="新宋体" w:eastAsia="新宋体" w:hAnsi="新宋体" w:hint="eastAsia"/>
          <w:bCs/>
          <w:color w:val="000000"/>
          <w:szCs w:val="21"/>
        </w:rPr>
        <w:t>合同签订时</w:t>
      </w:r>
      <w:r>
        <w:rPr>
          <w:rFonts w:ascii="新宋体" w:eastAsia="新宋体" w:hAnsi="新宋体" w:hint="eastAsia"/>
          <w:bCs/>
          <w:color w:val="000000"/>
          <w:szCs w:val="21"/>
        </w:rPr>
        <w:t>，</w:t>
      </w:r>
      <w:r w:rsidRPr="00FC1C84">
        <w:rPr>
          <w:rFonts w:ascii="新宋体" w:eastAsia="新宋体" w:hAnsi="新宋体" w:hint="eastAsia"/>
          <w:bCs/>
          <w:color w:val="000000"/>
          <w:szCs w:val="21"/>
        </w:rPr>
        <w:t>缴纳预计消费的30%为预定金，用餐当天结束时，余款全部结清。</w:t>
      </w:r>
      <w:r>
        <w:rPr>
          <w:rFonts w:ascii="新宋体" w:eastAsia="新宋体" w:hAnsi="新宋体" w:hint="eastAsia"/>
          <w:bCs/>
          <w:color w:val="000000"/>
          <w:szCs w:val="21"/>
        </w:rPr>
        <w:t>逾期不结算，每天按总消费额的10%作为赔偿。</w:t>
      </w:r>
    </w:p>
    <w:p w:rsidR="00B05B39" w:rsidRDefault="005019DE" w:rsidP="00B05B39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/>
          <w:bCs/>
          <w:color w:val="000000"/>
          <w:szCs w:val="21"/>
        </w:rPr>
        <w:t xml:space="preserve"> </w:t>
      </w:r>
      <w:r w:rsidR="00B05B39" w:rsidRPr="001C0B18">
        <w:rPr>
          <w:rFonts w:ascii="新宋体" w:eastAsia="新宋体" w:hAnsi="新宋体" w:hint="eastAsia"/>
          <w:bCs/>
          <w:color w:val="000000"/>
          <w:szCs w:val="21"/>
        </w:rPr>
        <w:t xml:space="preserve">9. </w:t>
      </w:r>
      <w:r w:rsidR="00B05B39" w:rsidRPr="001C0B18">
        <w:rPr>
          <w:rFonts w:ascii="新宋体" w:eastAsia="新宋体" w:hAnsi="新宋体" w:hint="eastAsia"/>
          <w:color w:val="000000"/>
          <w:szCs w:val="21"/>
        </w:rPr>
        <w:t>确定团队时，需提前预付定金（不低于总消费的30%），如因</w:t>
      </w:r>
      <w:proofErr w:type="gramStart"/>
      <w:r w:rsidR="00B05B39" w:rsidRPr="001C0B18">
        <w:rPr>
          <w:rFonts w:ascii="新宋体" w:eastAsia="新宋体" w:hAnsi="新宋体" w:hint="eastAsia"/>
          <w:color w:val="000000"/>
          <w:szCs w:val="21"/>
        </w:rPr>
        <w:t>非酒店</w:t>
      </w:r>
      <w:proofErr w:type="gramEnd"/>
      <w:r w:rsidR="00B05B39" w:rsidRPr="001C0B18">
        <w:rPr>
          <w:rFonts w:ascii="新宋体" w:eastAsia="新宋体" w:hAnsi="新宋体" w:hint="eastAsia"/>
          <w:color w:val="000000"/>
          <w:szCs w:val="21"/>
        </w:rPr>
        <w:t>原因造成活动取消或延期，不退还定金。</w:t>
      </w:r>
    </w:p>
    <w:p w:rsidR="001C0B18" w:rsidRPr="001C0B18" w:rsidRDefault="001C0B18" w:rsidP="00B05B39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</w:p>
    <w:p w:rsidR="00B05B39" w:rsidRDefault="00B05B39" w:rsidP="00B05B39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 w:hint="eastAsia"/>
          <w:color w:val="000000"/>
          <w:szCs w:val="21"/>
        </w:rPr>
        <w:t>10.乙方办理入住需出示身份证等有效证件，因乙方证件原因不能入住产生的后果，由乙方承担。</w:t>
      </w:r>
    </w:p>
    <w:p w:rsidR="001C0B18" w:rsidRPr="001C0B18" w:rsidRDefault="001C0B18" w:rsidP="00B05B39">
      <w:pPr>
        <w:adjustRightInd w:val="0"/>
        <w:snapToGrid w:val="0"/>
        <w:spacing w:line="276" w:lineRule="auto"/>
        <w:rPr>
          <w:rFonts w:ascii="新宋体" w:eastAsia="新宋体" w:hAnsi="新宋体"/>
          <w:bCs/>
          <w:color w:val="000000"/>
          <w:szCs w:val="21"/>
        </w:rPr>
      </w:pPr>
    </w:p>
    <w:p w:rsidR="00B05B39" w:rsidRDefault="00B05B39" w:rsidP="000552BE">
      <w:pPr>
        <w:adjustRightInd w:val="0"/>
        <w:snapToGrid w:val="0"/>
        <w:spacing w:beforeLines="50" w:line="276" w:lineRule="auto"/>
      </w:pPr>
      <w:r w:rsidRPr="001C0B18">
        <w:t>11</w:t>
      </w:r>
      <w:r w:rsidRPr="001C0B18">
        <w:rPr>
          <w:rFonts w:ascii="新宋体" w:eastAsia="新宋体" w:hAnsi="新宋体" w:hint="eastAsia"/>
          <w:bCs/>
          <w:color w:val="000000"/>
          <w:szCs w:val="21"/>
        </w:rPr>
        <w:t>.</w:t>
      </w:r>
      <w:r w:rsidRPr="001C0B18">
        <w:rPr>
          <w:rFonts w:ascii="微软雅黑" w:eastAsia="微软雅黑" w:hAnsi="微软雅黑" w:hint="eastAsia"/>
          <w:color w:val="333333"/>
          <w:sz w:val="10"/>
          <w:szCs w:val="10"/>
          <w:shd w:val="clear" w:color="auto" w:fill="FFFFFF"/>
        </w:rPr>
        <w:t xml:space="preserve"> </w:t>
      </w:r>
      <w:r w:rsidRPr="001C0B18">
        <w:rPr>
          <w:rFonts w:hint="eastAsia"/>
        </w:rPr>
        <w:t>因不可抗力原因致使本合同不能继续履行或造成的损失，甲、乙双方互不承担责任。</w:t>
      </w:r>
    </w:p>
    <w:p w:rsidR="001C0B18" w:rsidRPr="001C0B18" w:rsidRDefault="001C0B18" w:rsidP="000552BE">
      <w:pPr>
        <w:adjustRightInd w:val="0"/>
        <w:snapToGrid w:val="0"/>
        <w:spacing w:beforeLines="50" w:line="276" w:lineRule="auto"/>
      </w:pPr>
    </w:p>
    <w:p w:rsidR="005019DE" w:rsidRDefault="00B05B39" w:rsidP="00B05B39">
      <w:pPr>
        <w:adjustRightInd w:val="0"/>
        <w:snapToGrid w:val="0"/>
        <w:spacing w:line="276" w:lineRule="auto"/>
        <w:rPr>
          <w:rFonts w:ascii="新宋体" w:eastAsia="新宋体" w:hAnsi="新宋体"/>
          <w:color w:val="000000"/>
          <w:szCs w:val="21"/>
        </w:rPr>
      </w:pPr>
      <w:r w:rsidRPr="001C0B18">
        <w:rPr>
          <w:rFonts w:ascii="新宋体" w:eastAsia="新宋体" w:hAnsi="新宋体" w:hint="eastAsia"/>
          <w:color w:val="000000"/>
          <w:szCs w:val="21"/>
        </w:rPr>
        <w:lastRenderedPageBreak/>
        <w:t>12. 本合同自双方签(章)后生效，由甲、乙双方各执_1份，具有同等法律效力。其它事宜，经甲、乙双方协商一致，可订立补充条款。补充条款及附件均为本合同组成部分，与本合同具有同等法律效力。协商或调解解决不成的，依法向有管辖权的人民法院提起诉讼。</w:t>
      </w:r>
      <w:r>
        <w:rPr>
          <w:rFonts w:ascii="新宋体" w:eastAsia="新宋体" w:hAnsi="新宋体" w:hint="eastAsia"/>
          <w:b/>
          <w:color w:val="000000"/>
          <w:szCs w:val="21"/>
          <w:u w:val="single"/>
        </w:rPr>
        <w:br/>
      </w:r>
      <w:r w:rsidR="0008746D" w:rsidRPr="0008746D">
        <w:rPr>
          <w:rFonts w:ascii="新宋体" w:eastAsia="新宋体" w:hAnsi="新宋体" w:hint="eastAsia"/>
          <w:b/>
          <w:color w:val="000000"/>
          <w:szCs w:val="21"/>
          <w:u w:val="single"/>
        </w:rPr>
        <w:br/>
      </w:r>
      <w:r w:rsidR="0008746D" w:rsidRPr="0008746D">
        <w:rPr>
          <w:rFonts w:hint="eastAsia"/>
          <w:b/>
          <w:u w:val="single"/>
        </w:rPr>
        <w:br/>
      </w:r>
    </w:p>
    <w:p w:rsidR="005019DE" w:rsidRPr="000C6DCE" w:rsidRDefault="00CA2D7F" w:rsidP="000C6DCE">
      <w:pPr>
        <w:rPr>
          <w:rFonts w:ascii="宋体" w:hAnsi="宋体" w:cs="宋体"/>
          <w:kern w:val="0"/>
          <w:sz w:val="24"/>
        </w:rPr>
      </w:pPr>
      <w:r>
        <w:rPr>
          <w:rFonts w:ascii="新宋体" w:eastAsia="新宋体" w:hAnsi="新宋体" w:hint="eastAsia"/>
          <w:color w:val="000000"/>
          <w:szCs w:val="21"/>
        </w:rPr>
        <w:t>甲方</w:t>
      </w:r>
      <w:r w:rsidR="005019DE">
        <w:rPr>
          <w:rFonts w:ascii="新宋体" w:eastAsia="新宋体" w:hAnsi="新宋体" w:hint="eastAsia"/>
          <w:color w:val="000000"/>
          <w:szCs w:val="21"/>
        </w:rPr>
        <w:t>签署：</w:t>
      </w:r>
      <w:r w:rsidR="005019DE">
        <w:rPr>
          <w:rFonts w:ascii="新宋体" w:eastAsia="新宋体" w:hAnsi="新宋体"/>
          <w:color w:val="000000"/>
          <w:szCs w:val="21"/>
          <w:u w:val="single"/>
        </w:rPr>
        <w:t xml:space="preserve">             </w:t>
      </w:r>
      <w:r w:rsidR="005019DE">
        <w:rPr>
          <w:rFonts w:ascii="新宋体" w:eastAsia="新宋体" w:hAnsi="新宋体"/>
          <w:color w:val="000000"/>
          <w:szCs w:val="21"/>
        </w:rPr>
        <w:t xml:space="preserve">                              </w:t>
      </w:r>
      <w:r>
        <w:rPr>
          <w:rFonts w:ascii="新宋体" w:eastAsia="新宋体" w:hAnsi="新宋体" w:hint="eastAsia"/>
          <w:color w:val="000000"/>
          <w:szCs w:val="21"/>
        </w:rPr>
        <w:t xml:space="preserve">    乙方签署</w:t>
      </w:r>
      <w:r w:rsidR="005019DE">
        <w:rPr>
          <w:rFonts w:ascii="新宋体" w:eastAsia="新宋体" w:hAnsi="新宋体" w:hint="eastAsia"/>
          <w:color w:val="000000"/>
          <w:szCs w:val="21"/>
        </w:rPr>
        <w:t>：</w:t>
      </w:r>
      <w:r w:rsidR="005019DE">
        <w:rPr>
          <w:rFonts w:ascii="新宋体" w:eastAsia="新宋体" w:hAnsi="新宋体"/>
          <w:color w:val="000000"/>
          <w:szCs w:val="21"/>
          <w:u w:val="single"/>
        </w:rPr>
        <w:t xml:space="preserve">               </w:t>
      </w:r>
    </w:p>
    <w:p w:rsidR="005019DE" w:rsidRPr="004D5664" w:rsidRDefault="005019DE" w:rsidP="004D5664">
      <w:pPr>
        <w:adjustRightInd w:val="0"/>
        <w:snapToGrid w:val="0"/>
        <w:spacing w:line="400" w:lineRule="exact"/>
        <w:rPr>
          <w:rFonts w:ascii="新宋体" w:eastAsia="新宋体" w:hAnsi="新宋体"/>
          <w:color w:val="000000"/>
          <w:szCs w:val="21"/>
          <w:u w:val="single"/>
        </w:rPr>
      </w:pPr>
      <w:r>
        <w:rPr>
          <w:rFonts w:ascii="新宋体" w:eastAsia="新宋体" w:hAnsi="新宋体" w:hint="eastAsia"/>
          <w:color w:val="000000"/>
          <w:szCs w:val="21"/>
        </w:rPr>
        <w:t>盖</w:t>
      </w:r>
      <w:r>
        <w:rPr>
          <w:rFonts w:ascii="新宋体" w:eastAsia="新宋体" w:hAnsi="新宋体"/>
          <w:color w:val="000000"/>
          <w:szCs w:val="21"/>
        </w:rPr>
        <w:t xml:space="preserve">    </w:t>
      </w:r>
      <w:r>
        <w:rPr>
          <w:rFonts w:ascii="新宋体" w:eastAsia="新宋体" w:hAnsi="新宋体" w:hint="eastAsia"/>
          <w:color w:val="000000"/>
          <w:szCs w:val="21"/>
        </w:rPr>
        <w:t>章：</w:t>
      </w:r>
      <w:r>
        <w:rPr>
          <w:rFonts w:ascii="新宋体" w:eastAsia="新宋体" w:hAnsi="新宋体"/>
          <w:color w:val="000000"/>
          <w:szCs w:val="21"/>
          <w:u w:val="single"/>
        </w:rPr>
        <w:t xml:space="preserve">             </w:t>
      </w:r>
      <w:r>
        <w:rPr>
          <w:rFonts w:ascii="新宋体" w:eastAsia="新宋体" w:hAnsi="新宋体"/>
          <w:color w:val="000000"/>
          <w:szCs w:val="21"/>
        </w:rPr>
        <w:t xml:space="preserve">                                      </w:t>
      </w:r>
      <w:r>
        <w:rPr>
          <w:rFonts w:ascii="新宋体" w:eastAsia="新宋体" w:hAnsi="新宋体" w:hint="eastAsia"/>
          <w:color w:val="000000"/>
          <w:szCs w:val="21"/>
        </w:rPr>
        <w:t>盖章：</w:t>
      </w:r>
      <w:r>
        <w:rPr>
          <w:rFonts w:ascii="新宋体" w:eastAsia="新宋体" w:hAnsi="新宋体"/>
          <w:color w:val="000000"/>
          <w:szCs w:val="21"/>
          <w:u w:val="single"/>
        </w:rPr>
        <w:t xml:space="preserve">               </w:t>
      </w:r>
    </w:p>
    <w:p w:rsidR="005019DE" w:rsidRPr="00FB5B22" w:rsidRDefault="005019DE" w:rsidP="00FB5B22">
      <w:pPr>
        <w:tabs>
          <w:tab w:val="left" w:pos="2100"/>
        </w:tabs>
        <w:spacing w:line="400" w:lineRule="exact"/>
        <w:rPr>
          <w:rFonts w:ascii="新宋体" w:eastAsia="新宋体" w:hAnsi="新宋体"/>
          <w:color w:val="000000"/>
          <w:szCs w:val="21"/>
          <w:u w:val="single"/>
        </w:rPr>
      </w:pPr>
      <w:r>
        <w:rPr>
          <w:rFonts w:ascii="新宋体" w:eastAsia="新宋体" w:hAnsi="新宋体" w:hint="eastAsia"/>
          <w:color w:val="000000"/>
          <w:szCs w:val="21"/>
        </w:rPr>
        <w:t>日</w:t>
      </w:r>
      <w:r>
        <w:rPr>
          <w:rFonts w:ascii="新宋体" w:eastAsia="新宋体" w:hAnsi="新宋体"/>
          <w:color w:val="000000"/>
          <w:szCs w:val="21"/>
        </w:rPr>
        <w:t xml:space="preserve">    </w:t>
      </w:r>
      <w:r>
        <w:rPr>
          <w:rFonts w:ascii="新宋体" w:eastAsia="新宋体" w:hAnsi="新宋体" w:hint="eastAsia"/>
          <w:color w:val="000000"/>
          <w:szCs w:val="21"/>
        </w:rPr>
        <w:t>期：</w:t>
      </w:r>
      <w:r>
        <w:rPr>
          <w:rFonts w:ascii="新宋体" w:eastAsia="新宋体" w:hAnsi="新宋体"/>
          <w:color w:val="000000"/>
          <w:szCs w:val="21"/>
          <w:u w:val="single"/>
        </w:rPr>
        <w:t xml:space="preserve">             </w:t>
      </w:r>
      <w:r>
        <w:rPr>
          <w:rFonts w:ascii="新宋体" w:eastAsia="新宋体" w:hAnsi="新宋体"/>
          <w:color w:val="000000"/>
          <w:szCs w:val="21"/>
        </w:rPr>
        <w:t xml:space="preserve">                                      </w:t>
      </w:r>
      <w:r>
        <w:rPr>
          <w:rFonts w:ascii="新宋体" w:eastAsia="新宋体" w:hAnsi="新宋体" w:hint="eastAsia"/>
          <w:color w:val="000000"/>
          <w:szCs w:val="21"/>
        </w:rPr>
        <w:t>日期：</w:t>
      </w:r>
      <w:r>
        <w:rPr>
          <w:rFonts w:ascii="新宋体" w:eastAsia="新宋体" w:hAnsi="新宋体"/>
          <w:color w:val="000000"/>
          <w:szCs w:val="21"/>
          <w:u w:val="single"/>
        </w:rPr>
        <w:t xml:space="preserve">               </w:t>
      </w:r>
    </w:p>
    <w:sectPr w:rsidR="005019DE" w:rsidRPr="00FB5B22" w:rsidSect="00A1622E">
      <w:headerReference w:type="default" r:id="rId8"/>
      <w:footerReference w:type="even" r:id="rId9"/>
      <w:footerReference w:type="default" r:id="rId10"/>
      <w:pgSz w:w="11906" w:h="16838"/>
      <w:pgMar w:top="1134" w:right="1418" w:bottom="936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02" w:rsidRDefault="002E4302">
      <w:r>
        <w:separator/>
      </w:r>
    </w:p>
  </w:endnote>
  <w:endnote w:type="continuationSeparator" w:id="0">
    <w:p w:rsidR="002E4302" w:rsidRDefault="002E4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DE" w:rsidRDefault="005D4881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019D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19DE" w:rsidRDefault="005019D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DE" w:rsidRDefault="005019DE">
    <w:pPr>
      <w:pStyle w:val="a9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 w:rsidR="005D4881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5D4881">
      <w:rPr>
        <w:kern w:val="0"/>
        <w:szCs w:val="21"/>
      </w:rPr>
      <w:fldChar w:fldCharType="separate"/>
    </w:r>
    <w:r w:rsidR="000552BE">
      <w:rPr>
        <w:noProof/>
        <w:kern w:val="0"/>
        <w:szCs w:val="21"/>
      </w:rPr>
      <w:t>2</w:t>
    </w:r>
    <w:r w:rsidR="005D4881"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 w:rsidR="005D4881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5D4881">
      <w:rPr>
        <w:kern w:val="0"/>
        <w:szCs w:val="21"/>
      </w:rPr>
      <w:fldChar w:fldCharType="separate"/>
    </w:r>
    <w:r w:rsidR="000552BE">
      <w:rPr>
        <w:noProof/>
        <w:kern w:val="0"/>
        <w:szCs w:val="21"/>
      </w:rPr>
      <w:t>3</w:t>
    </w:r>
    <w:r w:rsidR="005D4881"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02" w:rsidRDefault="002E4302">
      <w:r>
        <w:separator/>
      </w:r>
    </w:p>
  </w:footnote>
  <w:footnote w:type="continuationSeparator" w:id="0">
    <w:p w:rsidR="002E4302" w:rsidRDefault="002E4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DE" w:rsidRDefault="000552BE" w:rsidP="000F745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40.55pt;height:41.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EnclosedParen"/>
      <w:lvlText w:val="%1."/>
      <w:lvlJc w:val="left"/>
      <w:pPr>
        <w:tabs>
          <w:tab w:val="num" w:pos="465"/>
        </w:tabs>
        <w:ind w:left="465" w:hanging="360"/>
      </w:pPr>
      <w:rPr>
        <w:rFonts w:ascii="宋体" w:eastAsia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988" w:hanging="420"/>
      </w:pPr>
      <w:rPr>
        <w:rFonts w:cs="Times New Roman"/>
        <w:b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)"/>
      <w:lvlJc w:val="left"/>
      <w:pPr>
        <w:ind w:left="63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)"/>
      <w:lvlJc w:val="left"/>
      <w:pPr>
        <w:ind w:left="840" w:hanging="420"/>
      </w:pPr>
      <w:rPr>
        <w:rFonts w:cs="Times New Roman" w:hint="eastAsia"/>
        <w:b w:val="0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>
    <w:nsid w:val="0000000F"/>
    <w:multiLevelType w:val="multilevel"/>
    <w:tmpl w:val="0000000F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ind w:left="1095" w:hanging="360"/>
      </w:pPr>
      <w:rPr>
        <w:rFonts w:cs="Times New Roman" w:hint="default"/>
      </w:rPr>
    </w:lvl>
    <w:lvl w:ilvl="2">
      <w:start w:val="1"/>
      <w:numFmt w:val="decimal"/>
      <w:lvlText w:val="%3）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9">
    <w:nsid w:val="01DF7A01"/>
    <w:multiLevelType w:val="multilevel"/>
    <w:tmpl w:val="0000000B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048C2F4A"/>
    <w:multiLevelType w:val="hybridMultilevel"/>
    <w:tmpl w:val="C23E7AA0"/>
    <w:lvl w:ilvl="0" w:tplc="48C2B964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19A6B3D"/>
    <w:multiLevelType w:val="hybridMultilevel"/>
    <w:tmpl w:val="283ABAB4"/>
    <w:lvl w:ilvl="0" w:tplc="6C50D15A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F4437EC"/>
    <w:multiLevelType w:val="hybridMultilevel"/>
    <w:tmpl w:val="17846EA4"/>
    <w:lvl w:ilvl="0" w:tplc="D0C6DC1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A4C6D61"/>
    <w:multiLevelType w:val="hybridMultilevel"/>
    <w:tmpl w:val="7304E50E"/>
    <w:lvl w:ilvl="0" w:tplc="C8144A3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EC247F9"/>
    <w:multiLevelType w:val="hybridMultilevel"/>
    <w:tmpl w:val="1F624612"/>
    <w:lvl w:ilvl="0" w:tplc="22D4A66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4DF44999"/>
    <w:multiLevelType w:val="hybridMultilevel"/>
    <w:tmpl w:val="52AE463C"/>
    <w:lvl w:ilvl="0" w:tplc="A25ACE3C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F3F57E2"/>
    <w:multiLevelType w:val="hybridMultilevel"/>
    <w:tmpl w:val="B6042DC8"/>
    <w:lvl w:ilvl="0" w:tplc="087AA54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600C6580"/>
    <w:multiLevelType w:val="hybridMultilevel"/>
    <w:tmpl w:val="BBF899A0"/>
    <w:lvl w:ilvl="0" w:tplc="09C29528">
      <w:start w:val="6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8">
    <w:nsid w:val="7CBB537F"/>
    <w:multiLevelType w:val="hybridMultilevel"/>
    <w:tmpl w:val="50763238"/>
    <w:lvl w:ilvl="0" w:tplc="3D94CD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1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69E"/>
    <w:rsid w:val="00010316"/>
    <w:rsid w:val="00011BA7"/>
    <w:rsid w:val="00014D92"/>
    <w:rsid w:val="000153E2"/>
    <w:rsid w:val="00020FC2"/>
    <w:rsid w:val="00032996"/>
    <w:rsid w:val="000356E5"/>
    <w:rsid w:val="00036783"/>
    <w:rsid w:val="00036817"/>
    <w:rsid w:val="0004185C"/>
    <w:rsid w:val="00042027"/>
    <w:rsid w:val="00044060"/>
    <w:rsid w:val="0004577E"/>
    <w:rsid w:val="00054396"/>
    <w:rsid w:val="000552BE"/>
    <w:rsid w:val="0005720D"/>
    <w:rsid w:val="00061984"/>
    <w:rsid w:val="00061C6A"/>
    <w:rsid w:val="00061D43"/>
    <w:rsid w:val="000631F2"/>
    <w:rsid w:val="000645A5"/>
    <w:rsid w:val="000661DD"/>
    <w:rsid w:val="000720EE"/>
    <w:rsid w:val="00072A1F"/>
    <w:rsid w:val="00072D2F"/>
    <w:rsid w:val="00072F15"/>
    <w:rsid w:val="00077053"/>
    <w:rsid w:val="0007768A"/>
    <w:rsid w:val="000849B1"/>
    <w:rsid w:val="00086962"/>
    <w:rsid w:val="0008746D"/>
    <w:rsid w:val="00091620"/>
    <w:rsid w:val="00094320"/>
    <w:rsid w:val="000A0A20"/>
    <w:rsid w:val="000A2109"/>
    <w:rsid w:val="000A24AB"/>
    <w:rsid w:val="000A6FF2"/>
    <w:rsid w:val="000B2D82"/>
    <w:rsid w:val="000C155D"/>
    <w:rsid w:val="000C27DD"/>
    <w:rsid w:val="000C4E25"/>
    <w:rsid w:val="000C6DCE"/>
    <w:rsid w:val="000C79A9"/>
    <w:rsid w:val="000D0014"/>
    <w:rsid w:val="000D05A1"/>
    <w:rsid w:val="000D1849"/>
    <w:rsid w:val="000D3304"/>
    <w:rsid w:val="000D7455"/>
    <w:rsid w:val="000E312E"/>
    <w:rsid w:val="000E3814"/>
    <w:rsid w:val="000E3B48"/>
    <w:rsid w:val="000E4C99"/>
    <w:rsid w:val="000F1F72"/>
    <w:rsid w:val="000F3DA9"/>
    <w:rsid w:val="000F56BB"/>
    <w:rsid w:val="000F5894"/>
    <w:rsid w:val="000F7455"/>
    <w:rsid w:val="00103679"/>
    <w:rsid w:val="001061FE"/>
    <w:rsid w:val="00106E87"/>
    <w:rsid w:val="00111E0E"/>
    <w:rsid w:val="0011328C"/>
    <w:rsid w:val="0011449D"/>
    <w:rsid w:val="00114501"/>
    <w:rsid w:val="001149C5"/>
    <w:rsid w:val="00122116"/>
    <w:rsid w:val="001307E8"/>
    <w:rsid w:val="0013111A"/>
    <w:rsid w:val="00135663"/>
    <w:rsid w:val="001433A5"/>
    <w:rsid w:val="00152BA3"/>
    <w:rsid w:val="00155F7B"/>
    <w:rsid w:val="00160B7F"/>
    <w:rsid w:val="00161B6F"/>
    <w:rsid w:val="00161EC2"/>
    <w:rsid w:val="00162FBB"/>
    <w:rsid w:val="00166F14"/>
    <w:rsid w:val="00167205"/>
    <w:rsid w:val="00172A27"/>
    <w:rsid w:val="0017384A"/>
    <w:rsid w:val="00174B1F"/>
    <w:rsid w:val="00177EEF"/>
    <w:rsid w:val="00180D1F"/>
    <w:rsid w:val="00182043"/>
    <w:rsid w:val="001877D3"/>
    <w:rsid w:val="001928DD"/>
    <w:rsid w:val="0019295F"/>
    <w:rsid w:val="00192E0B"/>
    <w:rsid w:val="00194532"/>
    <w:rsid w:val="00195103"/>
    <w:rsid w:val="00196772"/>
    <w:rsid w:val="001A3315"/>
    <w:rsid w:val="001A36A0"/>
    <w:rsid w:val="001A3ABD"/>
    <w:rsid w:val="001B1D3C"/>
    <w:rsid w:val="001B2D01"/>
    <w:rsid w:val="001B52BC"/>
    <w:rsid w:val="001C056A"/>
    <w:rsid w:val="001C0B18"/>
    <w:rsid w:val="001C2CC8"/>
    <w:rsid w:val="001C5F86"/>
    <w:rsid w:val="001C62B7"/>
    <w:rsid w:val="001C760D"/>
    <w:rsid w:val="001C7C0E"/>
    <w:rsid w:val="001D2527"/>
    <w:rsid w:val="001D56BE"/>
    <w:rsid w:val="001D68AB"/>
    <w:rsid w:val="001E3763"/>
    <w:rsid w:val="001E3B1A"/>
    <w:rsid w:val="001E471D"/>
    <w:rsid w:val="001E681A"/>
    <w:rsid w:val="001F08CE"/>
    <w:rsid w:val="001F15CD"/>
    <w:rsid w:val="001F47B4"/>
    <w:rsid w:val="001F5794"/>
    <w:rsid w:val="0020089B"/>
    <w:rsid w:val="00201A3C"/>
    <w:rsid w:val="00204242"/>
    <w:rsid w:val="0020493C"/>
    <w:rsid w:val="0020711A"/>
    <w:rsid w:val="00216B25"/>
    <w:rsid w:val="00216FDD"/>
    <w:rsid w:val="0022089C"/>
    <w:rsid w:val="002337FE"/>
    <w:rsid w:val="002344FB"/>
    <w:rsid w:val="0024050C"/>
    <w:rsid w:val="002515F6"/>
    <w:rsid w:val="00251CC3"/>
    <w:rsid w:val="00255E9E"/>
    <w:rsid w:val="00256BC4"/>
    <w:rsid w:val="00256FEF"/>
    <w:rsid w:val="00265BFC"/>
    <w:rsid w:val="002700B3"/>
    <w:rsid w:val="002725CD"/>
    <w:rsid w:val="0027484F"/>
    <w:rsid w:val="0027633C"/>
    <w:rsid w:val="00277008"/>
    <w:rsid w:val="0027743F"/>
    <w:rsid w:val="00285679"/>
    <w:rsid w:val="00291517"/>
    <w:rsid w:val="00291C2C"/>
    <w:rsid w:val="0029572A"/>
    <w:rsid w:val="002A1C2E"/>
    <w:rsid w:val="002A45F1"/>
    <w:rsid w:val="002A7668"/>
    <w:rsid w:val="002B1881"/>
    <w:rsid w:val="002B67E0"/>
    <w:rsid w:val="002C2469"/>
    <w:rsid w:val="002C6924"/>
    <w:rsid w:val="002C7C6C"/>
    <w:rsid w:val="002D437B"/>
    <w:rsid w:val="002D4483"/>
    <w:rsid w:val="002D76F0"/>
    <w:rsid w:val="002E0938"/>
    <w:rsid w:val="002E3046"/>
    <w:rsid w:val="002E41A1"/>
    <w:rsid w:val="002E4302"/>
    <w:rsid w:val="002E7270"/>
    <w:rsid w:val="00306636"/>
    <w:rsid w:val="00307B7C"/>
    <w:rsid w:val="00321292"/>
    <w:rsid w:val="00321788"/>
    <w:rsid w:val="003243F1"/>
    <w:rsid w:val="00332557"/>
    <w:rsid w:val="0033257C"/>
    <w:rsid w:val="00335402"/>
    <w:rsid w:val="00337F34"/>
    <w:rsid w:val="00343967"/>
    <w:rsid w:val="003539E9"/>
    <w:rsid w:val="00354B4C"/>
    <w:rsid w:val="0035508A"/>
    <w:rsid w:val="00355904"/>
    <w:rsid w:val="00355A89"/>
    <w:rsid w:val="00355C27"/>
    <w:rsid w:val="00357789"/>
    <w:rsid w:val="0035795A"/>
    <w:rsid w:val="0035796A"/>
    <w:rsid w:val="0036097B"/>
    <w:rsid w:val="00363033"/>
    <w:rsid w:val="0037141F"/>
    <w:rsid w:val="00372263"/>
    <w:rsid w:val="003751E0"/>
    <w:rsid w:val="00380AFE"/>
    <w:rsid w:val="00381220"/>
    <w:rsid w:val="00385166"/>
    <w:rsid w:val="00392D6C"/>
    <w:rsid w:val="0039526D"/>
    <w:rsid w:val="0039592E"/>
    <w:rsid w:val="003A0C4C"/>
    <w:rsid w:val="003A0EF6"/>
    <w:rsid w:val="003A1DF5"/>
    <w:rsid w:val="003A51D6"/>
    <w:rsid w:val="003A6445"/>
    <w:rsid w:val="003B45B6"/>
    <w:rsid w:val="003B4906"/>
    <w:rsid w:val="003B635B"/>
    <w:rsid w:val="003B79E9"/>
    <w:rsid w:val="003C339E"/>
    <w:rsid w:val="003C33CF"/>
    <w:rsid w:val="003C625C"/>
    <w:rsid w:val="003C6285"/>
    <w:rsid w:val="003C7F56"/>
    <w:rsid w:val="003D10CF"/>
    <w:rsid w:val="003D1E4D"/>
    <w:rsid w:val="003D3D40"/>
    <w:rsid w:val="003D5624"/>
    <w:rsid w:val="003E033E"/>
    <w:rsid w:val="003E2F1A"/>
    <w:rsid w:val="003E615C"/>
    <w:rsid w:val="003F2115"/>
    <w:rsid w:val="003F2836"/>
    <w:rsid w:val="003F67F0"/>
    <w:rsid w:val="003F6B29"/>
    <w:rsid w:val="00401AAE"/>
    <w:rsid w:val="00403CB2"/>
    <w:rsid w:val="00404141"/>
    <w:rsid w:val="00405785"/>
    <w:rsid w:val="00406722"/>
    <w:rsid w:val="004068F7"/>
    <w:rsid w:val="004226B8"/>
    <w:rsid w:val="00422959"/>
    <w:rsid w:val="00432A02"/>
    <w:rsid w:val="00435B6F"/>
    <w:rsid w:val="00437EA2"/>
    <w:rsid w:val="00437F17"/>
    <w:rsid w:val="004449D4"/>
    <w:rsid w:val="00450941"/>
    <w:rsid w:val="004630AF"/>
    <w:rsid w:val="00464D6B"/>
    <w:rsid w:val="00465033"/>
    <w:rsid w:val="00465D7A"/>
    <w:rsid w:val="004662AC"/>
    <w:rsid w:val="00472216"/>
    <w:rsid w:val="004742E6"/>
    <w:rsid w:val="00475EF3"/>
    <w:rsid w:val="00475F31"/>
    <w:rsid w:val="00476E0D"/>
    <w:rsid w:val="00482B1C"/>
    <w:rsid w:val="00484B1F"/>
    <w:rsid w:val="00486580"/>
    <w:rsid w:val="0049343A"/>
    <w:rsid w:val="004936CC"/>
    <w:rsid w:val="00495732"/>
    <w:rsid w:val="004A5C6A"/>
    <w:rsid w:val="004A72B3"/>
    <w:rsid w:val="004B1B46"/>
    <w:rsid w:val="004B29F5"/>
    <w:rsid w:val="004B4549"/>
    <w:rsid w:val="004C04C7"/>
    <w:rsid w:val="004C0A4B"/>
    <w:rsid w:val="004C1F5E"/>
    <w:rsid w:val="004C5F0A"/>
    <w:rsid w:val="004D5664"/>
    <w:rsid w:val="004E0329"/>
    <w:rsid w:val="004E2609"/>
    <w:rsid w:val="004E3911"/>
    <w:rsid w:val="004E4307"/>
    <w:rsid w:val="004E5EEE"/>
    <w:rsid w:val="004F331C"/>
    <w:rsid w:val="004F36DD"/>
    <w:rsid w:val="004F3AC9"/>
    <w:rsid w:val="004F4732"/>
    <w:rsid w:val="004F4B14"/>
    <w:rsid w:val="004F6F03"/>
    <w:rsid w:val="0050036C"/>
    <w:rsid w:val="005019DE"/>
    <w:rsid w:val="00502F9E"/>
    <w:rsid w:val="00504BDE"/>
    <w:rsid w:val="00511AD8"/>
    <w:rsid w:val="00512C3D"/>
    <w:rsid w:val="00516A41"/>
    <w:rsid w:val="00520125"/>
    <w:rsid w:val="00521945"/>
    <w:rsid w:val="00526F6A"/>
    <w:rsid w:val="00530D45"/>
    <w:rsid w:val="00531D20"/>
    <w:rsid w:val="00531E50"/>
    <w:rsid w:val="005355A6"/>
    <w:rsid w:val="005475F9"/>
    <w:rsid w:val="005537CC"/>
    <w:rsid w:val="00554323"/>
    <w:rsid w:val="0055596D"/>
    <w:rsid w:val="00555B0C"/>
    <w:rsid w:val="00560794"/>
    <w:rsid w:val="00561B4D"/>
    <w:rsid w:val="00562F64"/>
    <w:rsid w:val="005643BF"/>
    <w:rsid w:val="00567473"/>
    <w:rsid w:val="00567AF2"/>
    <w:rsid w:val="00572D8D"/>
    <w:rsid w:val="00573DAB"/>
    <w:rsid w:val="005813AA"/>
    <w:rsid w:val="00587C21"/>
    <w:rsid w:val="005940F1"/>
    <w:rsid w:val="005A1CA2"/>
    <w:rsid w:val="005A3445"/>
    <w:rsid w:val="005A6384"/>
    <w:rsid w:val="005A6BFB"/>
    <w:rsid w:val="005B5AB4"/>
    <w:rsid w:val="005B7BD9"/>
    <w:rsid w:val="005C70AD"/>
    <w:rsid w:val="005D3078"/>
    <w:rsid w:val="005D4881"/>
    <w:rsid w:val="005D6B77"/>
    <w:rsid w:val="005E33D0"/>
    <w:rsid w:val="005E4145"/>
    <w:rsid w:val="005E6A08"/>
    <w:rsid w:val="005F0B3D"/>
    <w:rsid w:val="00601A78"/>
    <w:rsid w:val="00602646"/>
    <w:rsid w:val="00606728"/>
    <w:rsid w:val="00607DD6"/>
    <w:rsid w:val="00612B7A"/>
    <w:rsid w:val="00614ABB"/>
    <w:rsid w:val="0061687E"/>
    <w:rsid w:val="00622142"/>
    <w:rsid w:val="00625B20"/>
    <w:rsid w:val="00641552"/>
    <w:rsid w:val="00642CCE"/>
    <w:rsid w:val="00643345"/>
    <w:rsid w:val="00645D8E"/>
    <w:rsid w:val="006532DD"/>
    <w:rsid w:val="0065720F"/>
    <w:rsid w:val="006601F0"/>
    <w:rsid w:val="0066287B"/>
    <w:rsid w:val="00665ECB"/>
    <w:rsid w:val="00667658"/>
    <w:rsid w:val="0067004A"/>
    <w:rsid w:val="006744EB"/>
    <w:rsid w:val="00674A8D"/>
    <w:rsid w:val="00675F48"/>
    <w:rsid w:val="00676392"/>
    <w:rsid w:val="00685D1A"/>
    <w:rsid w:val="0069299D"/>
    <w:rsid w:val="006963D8"/>
    <w:rsid w:val="006965BD"/>
    <w:rsid w:val="00697B8F"/>
    <w:rsid w:val="006A0063"/>
    <w:rsid w:val="006A23A3"/>
    <w:rsid w:val="006A2404"/>
    <w:rsid w:val="006A44F5"/>
    <w:rsid w:val="006B0AAE"/>
    <w:rsid w:val="006B2B92"/>
    <w:rsid w:val="006B31A5"/>
    <w:rsid w:val="006B3FEF"/>
    <w:rsid w:val="006B5C69"/>
    <w:rsid w:val="006B690D"/>
    <w:rsid w:val="006C11AB"/>
    <w:rsid w:val="006C14DC"/>
    <w:rsid w:val="006C2278"/>
    <w:rsid w:val="006C6F5E"/>
    <w:rsid w:val="006D2B26"/>
    <w:rsid w:val="006D39D1"/>
    <w:rsid w:val="006D4069"/>
    <w:rsid w:val="006D43E0"/>
    <w:rsid w:val="006D6398"/>
    <w:rsid w:val="006D719B"/>
    <w:rsid w:val="006D71AE"/>
    <w:rsid w:val="006E0753"/>
    <w:rsid w:val="006E4967"/>
    <w:rsid w:val="006F389D"/>
    <w:rsid w:val="006F5963"/>
    <w:rsid w:val="00701715"/>
    <w:rsid w:val="00701F62"/>
    <w:rsid w:val="00702646"/>
    <w:rsid w:val="007040EC"/>
    <w:rsid w:val="007069A4"/>
    <w:rsid w:val="00710349"/>
    <w:rsid w:val="00710E88"/>
    <w:rsid w:val="00711AA4"/>
    <w:rsid w:val="007247FA"/>
    <w:rsid w:val="0072695F"/>
    <w:rsid w:val="00736042"/>
    <w:rsid w:val="00743973"/>
    <w:rsid w:val="00750992"/>
    <w:rsid w:val="00750A90"/>
    <w:rsid w:val="0075123E"/>
    <w:rsid w:val="0076060D"/>
    <w:rsid w:val="00762956"/>
    <w:rsid w:val="007643B1"/>
    <w:rsid w:val="007654C7"/>
    <w:rsid w:val="0076704D"/>
    <w:rsid w:val="00776757"/>
    <w:rsid w:val="007777CB"/>
    <w:rsid w:val="00781739"/>
    <w:rsid w:val="007839A4"/>
    <w:rsid w:val="00783C4E"/>
    <w:rsid w:val="0078402E"/>
    <w:rsid w:val="007902F1"/>
    <w:rsid w:val="00797718"/>
    <w:rsid w:val="007A19D9"/>
    <w:rsid w:val="007A69F7"/>
    <w:rsid w:val="007A79A9"/>
    <w:rsid w:val="007A7B5A"/>
    <w:rsid w:val="007B7216"/>
    <w:rsid w:val="007C299F"/>
    <w:rsid w:val="007C3763"/>
    <w:rsid w:val="007E07A2"/>
    <w:rsid w:val="007E5177"/>
    <w:rsid w:val="007E53A7"/>
    <w:rsid w:val="007E552A"/>
    <w:rsid w:val="007E6FB9"/>
    <w:rsid w:val="007E7260"/>
    <w:rsid w:val="007F723A"/>
    <w:rsid w:val="0080023B"/>
    <w:rsid w:val="008034FE"/>
    <w:rsid w:val="0081547F"/>
    <w:rsid w:val="00816A92"/>
    <w:rsid w:val="0082078B"/>
    <w:rsid w:val="00820B65"/>
    <w:rsid w:val="0082616E"/>
    <w:rsid w:val="00827636"/>
    <w:rsid w:val="00827F24"/>
    <w:rsid w:val="00830A3D"/>
    <w:rsid w:val="00832B99"/>
    <w:rsid w:val="0083431E"/>
    <w:rsid w:val="008374EF"/>
    <w:rsid w:val="00840565"/>
    <w:rsid w:val="0084285C"/>
    <w:rsid w:val="00860FF7"/>
    <w:rsid w:val="00872CCC"/>
    <w:rsid w:val="0087650F"/>
    <w:rsid w:val="008917ED"/>
    <w:rsid w:val="00891CA4"/>
    <w:rsid w:val="008932D0"/>
    <w:rsid w:val="008A1E88"/>
    <w:rsid w:val="008A470B"/>
    <w:rsid w:val="008A6B1D"/>
    <w:rsid w:val="008A72FA"/>
    <w:rsid w:val="008B41C7"/>
    <w:rsid w:val="008B6434"/>
    <w:rsid w:val="008C38C9"/>
    <w:rsid w:val="008C4917"/>
    <w:rsid w:val="008C6D9F"/>
    <w:rsid w:val="008D67F7"/>
    <w:rsid w:val="008D7B35"/>
    <w:rsid w:val="008E2456"/>
    <w:rsid w:val="008E3CD6"/>
    <w:rsid w:val="008E5172"/>
    <w:rsid w:val="008E5E3A"/>
    <w:rsid w:val="008F08FA"/>
    <w:rsid w:val="008F1D47"/>
    <w:rsid w:val="008F49D9"/>
    <w:rsid w:val="008F55AC"/>
    <w:rsid w:val="008F6493"/>
    <w:rsid w:val="008F73FB"/>
    <w:rsid w:val="009026CF"/>
    <w:rsid w:val="009029DE"/>
    <w:rsid w:val="0090759D"/>
    <w:rsid w:val="0091183E"/>
    <w:rsid w:val="0091408E"/>
    <w:rsid w:val="009143D1"/>
    <w:rsid w:val="00917473"/>
    <w:rsid w:val="00930B30"/>
    <w:rsid w:val="00934B59"/>
    <w:rsid w:val="00935822"/>
    <w:rsid w:val="009422EC"/>
    <w:rsid w:val="0094578A"/>
    <w:rsid w:val="00946000"/>
    <w:rsid w:val="009505BC"/>
    <w:rsid w:val="0095133F"/>
    <w:rsid w:val="0095411E"/>
    <w:rsid w:val="00961DB6"/>
    <w:rsid w:val="009635B7"/>
    <w:rsid w:val="00963A09"/>
    <w:rsid w:val="0096697D"/>
    <w:rsid w:val="00971FA5"/>
    <w:rsid w:val="0097248F"/>
    <w:rsid w:val="00976850"/>
    <w:rsid w:val="00980F85"/>
    <w:rsid w:val="00981359"/>
    <w:rsid w:val="00987520"/>
    <w:rsid w:val="009939DC"/>
    <w:rsid w:val="00993E6D"/>
    <w:rsid w:val="00996D2A"/>
    <w:rsid w:val="00997C65"/>
    <w:rsid w:val="009A55F8"/>
    <w:rsid w:val="009B2D6C"/>
    <w:rsid w:val="009B484E"/>
    <w:rsid w:val="009B710E"/>
    <w:rsid w:val="009B73B5"/>
    <w:rsid w:val="009C0112"/>
    <w:rsid w:val="009C22F7"/>
    <w:rsid w:val="009D40F2"/>
    <w:rsid w:val="009E5250"/>
    <w:rsid w:val="009E6D3F"/>
    <w:rsid w:val="009F31E0"/>
    <w:rsid w:val="009F3DC1"/>
    <w:rsid w:val="009F583F"/>
    <w:rsid w:val="00A063BC"/>
    <w:rsid w:val="00A15152"/>
    <w:rsid w:val="00A1622E"/>
    <w:rsid w:val="00A213F0"/>
    <w:rsid w:val="00A251AB"/>
    <w:rsid w:val="00A25684"/>
    <w:rsid w:val="00A34F1D"/>
    <w:rsid w:val="00A35469"/>
    <w:rsid w:val="00A451A1"/>
    <w:rsid w:val="00A456E2"/>
    <w:rsid w:val="00A51A53"/>
    <w:rsid w:val="00A608C4"/>
    <w:rsid w:val="00A63797"/>
    <w:rsid w:val="00A64C04"/>
    <w:rsid w:val="00A64C79"/>
    <w:rsid w:val="00A657B3"/>
    <w:rsid w:val="00A70747"/>
    <w:rsid w:val="00A70A58"/>
    <w:rsid w:val="00A71AE2"/>
    <w:rsid w:val="00A75D23"/>
    <w:rsid w:val="00A80653"/>
    <w:rsid w:val="00A80968"/>
    <w:rsid w:val="00A809A1"/>
    <w:rsid w:val="00A80DB6"/>
    <w:rsid w:val="00A83A3A"/>
    <w:rsid w:val="00A84283"/>
    <w:rsid w:val="00A861DF"/>
    <w:rsid w:val="00A876ED"/>
    <w:rsid w:val="00A90311"/>
    <w:rsid w:val="00A92273"/>
    <w:rsid w:val="00AA2ADC"/>
    <w:rsid w:val="00AB3826"/>
    <w:rsid w:val="00AC7CDA"/>
    <w:rsid w:val="00AE054D"/>
    <w:rsid w:val="00AE5DE3"/>
    <w:rsid w:val="00AF4F13"/>
    <w:rsid w:val="00AF5119"/>
    <w:rsid w:val="00B00BB1"/>
    <w:rsid w:val="00B03AC3"/>
    <w:rsid w:val="00B05B39"/>
    <w:rsid w:val="00B07008"/>
    <w:rsid w:val="00B10CA9"/>
    <w:rsid w:val="00B16580"/>
    <w:rsid w:val="00B2332C"/>
    <w:rsid w:val="00B243BC"/>
    <w:rsid w:val="00B26893"/>
    <w:rsid w:val="00B31D08"/>
    <w:rsid w:val="00B3382C"/>
    <w:rsid w:val="00B43AC5"/>
    <w:rsid w:val="00B45A7D"/>
    <w:rsid w:val="00B46B10"/>
    <w:rsid w:val="00B46E92"/>
    <w:rsid w:val="00B47AD5"/>
    <w:rsid w:val="00B52D29"/>
    <w:rsid w:val="00B530E3"/>
    <w:rsid w:val="00B54CD9"/>
    <w:rsid w:val="00B5593A"/>
    <w:rsid w:val="00B55F9F"/>
    <w:rsid w:val="00B56B42"/>
    <w:rsid w:val="00B56E71"/>
    <w:rsid w:val="00B6014A"/>
    <w:rsid w:val="00B60F7B"/>
    <w:rsid w:val="00B629F3"/>
    <w:rsid w:val="00B65675"/>
    <w:rsid w:val="00B678AF"/>
    <w:rsid w:val="00B717FA"/>
    <w:rsid w:val="00B72A5B"/>
    <w:rsid w:val="00B744B4"/>
    <w:rsid w:val="00B81548"/>
    <w:rsid w:val="00B81804"/>
    <w:rsid w:val="00B825B2"/>
    <w:rsid w:val="00B84E2D"/>
    <w:rsid w:val="00B85DCF"/>
    <w:rsid w:val="00B85E41"/>
    <w:rsid w:val="00B8627B"/>
    <w:rsid w:val="00B86367"/>
    <w:rsid w:val="00B96162"/>
    <w:rsid w:val="00B97154"/>
    <w:rsid w:val="00BA024E"/>
    <w:rsid w:val="00BA4512"/>
    <w:rsid w:val="00BB01D2"/>
    <w:rsid w:val="00BB3F64"/>
    <w:rsid w:val="00BB460E"/>
    <w:rsid w:val="00BB7010"/>
    <w:rsid w:val="00BC49F5"/>
    <w:rsid w:val="00BC4F99"/>
    <w:rsid w:val="00BD0A48"/>
    <w:rsid w:val="00BD3CF0"/>
    <w:rsid w:val="00BD6859"/>
    <w:rsid w:val="00BE13D6"/>
    <w:rsid w:val="00BE29A8"/>
    <w:rsid w:val="00BE2F87"/>
    <w:rsid w:val="00BF0856"/>
    <w:rsid w:val="00BF0F3C"/>
    <w:rsid w:val="00BF10CA"/>
    <w:rsid w:val="00BF3553"/>
    <w:rsid w:val="00BF4F2D"/>
    <w:rsid w:val="00C003CB"/>
    <w:rsid w:val="00C003CF"/>
    <w:rsid w:val="00C015DB"/>
    <w:rsid w:val="00C110BC"/>
    <w:rsid w:val="00C113EB"/>
    <w:rsid w:val="00C114A5"/>
    <w:rsid w:val="00C1353F"/>
    <w:rsid w:val="00C142D6"/>
    <w:rsid w:val="00C16099"/>
    <w:rsid w:val="00C2244F"/>
    <w:rsid w:val="00C241B8"/>
    <w:rsid w:val="00C30E6B"/>
    <w:rsid w:val="00C32A69"/>
    <w:rsid w:val="00C3358C"/>
    <w:rsid w:val="00C33F6E"/>
    <w:rsid w:val="00C40E42"/>
    <w:rsid w:val="00C43C3F"/>
    <w:rsid w:val="00C44B73"/>
    <w:rsid w:val="00C45447"/>
    <w:rsid w:val="00C455A3"/>
    <w:rsid w:val="00C4626F"/>
    <w:rsid w:val="00C46A15"/>
    <w:rsid w:val="00C4760B"/>
    <w:rsid w:val="00C54B54"/>
    <w:rsid w:val="00C55CF7"/>
    <w:rsid w:val="00C6124E"/>
    <w:rsid w:val="00C619F1"/>
    <w:rsid w:val="00C623B7"/>
    <w:rsid w:val="00C63D47"/>
    <w:rsid w:val="00C70CEE"/>
    <w:rsid w:val="00C72355"/>
    <w:rsid w:val="00C72D26"/>
    <w:rsid w:val="00C779F9"/>
    <w:rsid w:val="00C853BC"/>
    <w:rsid w:val="00C85570"/>
    <w:rsid w:val="00C85EB3"/>
    <w:rsid w:val="00C9427A"/>
    <w:rsid w:val="00C95A8F"/>
    <w:rsid w:val="00C97B47"/>
    <w:rsid w:val="00CA009B"/>
    <w:rsid w:val="00CA067D"/>
    <w:rsid w:val="00CA2D7F"/>
    <w:rsid w:val="00CA4E39"/>
    <w:rsid w:val="00CA6DCB"/>
    <w:rsid w:val="00CB10C3"/>
    <w:rsid w:val="00CB15FB"/>
    <w:rsid w:val="00CB200C"/>
    <w:rsid w:val="00CB25D5"/>
    <w:rsid w:val="00CB482F"/>
    <w:rsid w:val="00CB5DFB"/>
    <w:rsid w:val="00CB62EA"/>
    <w:rsid w:val="00CB6B20"/>
    <w:rsid w:val="00CB7645"/>
    <w:rsid w:val="00CC17AC"/>
    <w:rsid w:val="00CC6CB8"/>
    <w:rsid w:val="00CD031C"/>
    <w:rsid w:val="00CD26E8"/>
    <w:rsid w:val="00CD4051"/>
    <w:rsid w:val="00CD54F7"/>
    <w:rsid w:val="00CD6BB8"/>
    <w:rsid w:val="00CD7452"/>
    <w:rsid w:val="00CE098E"/>
    <w:rsid w:val="00CE1EC2"/>
    <w:rsid w:val="00CE5A04"/>
    <w:rsid w:val="00CE7E6A"/>
    <w:rsid w:val="00CF13F0"/>
    <w:rsid w:val="00CF33E1"/>
    <w:rsid w:val="00CF3F30"/>
    <w:rsid w:val="00CF4A45"/>
    <w:rsid w:val="00CF5ABA"/>
    <w:rsid w:val="00CF73B6"/>
    <w:rsid w:val="00D01570"/>
    <w:rsid w:val="00D02B4F"/>
    <w:rsid w:val="00D07B98"/>
    <w:rsid w:val="00D14162"/>
    <w:rsid w:val="00D14D77"/>
    <w:rsid w:val="00D15324"/>
    <w:rsid w:val="00D1666B"/>
    <w:rsid w:val="00D176D2"/>
    <w:rsid w:val="00D218F1"/>
    <w:rsid w:val="00D249D0"/>
    <w:rsid w:val="00D31E6F"/>
    <w:rsid w:val="00D32712"/>
    <w:rsid w:val="00D350AE"/>
    <w:rsid w:val="00D41B3A"/>
    <w:rsid w:val="00D41BCC"/>
    <w:rsid w:val="00D427FD"/>
    <w:rsid w:val="00D458CE"/>
    <w:rsid w:val="00D52C5B"/>
    <w:rsid w:val="00D54676"/>
    <w:rsid w:val="00D54BA4"/>
    <w:rsid w:val="00D5567B"/>
    <w:rsid w:val="00D56E07"/>
    <w:rsid w:val="00D5718E"/>
    <w:rsid w:val="00D60381"/>
    <w:rsid w:val="00D742F3"/>
    <w:rsid w:val="00D75776"/>
    <w:rsid w:val="00D76000"/>
    <w:rsid w:val="00D800E3"/>
    <w:rsid w:val="00D83FF7"/>
    <w:rsid w:val="00D850D9"/>
    <w:rsid w:val="00D87B34"/>
    <w:rsid w:val="00D91D51"/>
    <w:rsid w:val="00D95A37"/>
    <w:rsid w:val="00DA013D"/>
    <w:rsid w:val="00DA36BD"/>
    <w:rsid w:val="00DA58F9"/>
    <w:rsid w:val="00DB0211"/>
    <w:rsid w:val="00DB42AF"/>
    <w:rsid w:val="00DC66DD"/>
    <w:rsid w:val="00DC69A0"/>
    <w:rsid w:val="00DC6E67"/>
    <w:rsid w:val="00DD36B7"/>
    <w:rsid w:val="00DD5B94"/>
    <w:rsid w:val="00DE147C"/>
    <w:rsid w:val="00DE1B6A"/>
    <w:rsid w:val="00DE3DA7"/>
    <w:rsid w:val="00DE57D8"/>
    <w:rsid w:val="00DF0E7C"/>
    <w:rsid w:val="00DF19D1"/>
    <w:rsid w:val="00DF60AC"/>
    <w:rsid w:val="00DF6CAF"/>
    <w:rsid w:val="00DF6DBE"/>
    <w:rsid w:val="00E01301"/>
    <w:rsid w:val="00E03175"/>
    <w:rsid w:val="00E046B7"/>
    <w:rsid w:val="00E12536"/>
    <w:rsid w:val="00E1649B"/>
    <w:rsid w:val="00E16A4F"/>
    <w:rsid w:val="00E1702D"/>
    <w:rsid w:val="00E210F1"/>
    <w:rsid w:val="00E22AEB"/>
    <w:rsid w:val="00E23C7F"/>
    <w:rsid w:val="00E25D8E"/>
    <w:rsid w:val="00E25FA6"/>
    <w:rsid w:val="00E3044A"/>
    <w:rsid w:val="00E307A7"/>
    <w:rsid w:val="00E32082"/>
    <w:rsid w:val="00E32F39"/>
    <w:rsid w:val="00E33EC4"/>
    <w:rsid w:val="00E350F3"/>
    <w:rsid w:val="00E36376"/>
    <w:rsid w:val="00E40248"/>
    <w:rsid w:val="00E42079"/>
    <w:rsid w:val="00E42EE3"/>
    <w:rsid w:val="00E45E86"/>
    <w:rsid w:val="00E46201"/>
    <w:rsid w:val="00E53D92"/>
    <w:rsid w:val="00E558E9"/>
    <w:rsid w:val="00E65AD3"/>
    <w:rsid w:val="00E73254"/>
    <w:rsid w:val="00E84A8B"/>
    <w:rsid w:val="00E93D4C"/>
    <w:rsid w:val="00E9501F"/>
    <w:rsid w:val="00EA1ED5"/>
    <w:rsid w:val="00EA701D"/>
    <w:rsid w:val="00EB1B24"/>
    <w:rsid w:val="00EB331B"/>
    <w:rsid w:val="00EB456B"/>
    <w:rsid w:val="00EC229C"/>
    <w:rsid w:val="00EC3DA6"/>
    <w:rsid w:val="00ED1E1B"/>
    <w:rsid w:val="00ED76AE"/>
    <w:rsid w:val="00EE5CDA"/>
    <w:rsid w:val="00EF2B05"/>
    <w:rsid w:val="00EF340A"/>
    <w:rsid w:val="00EF4239"/>
    <w:rsid w:val="00F1229E"/>
    <w:rsid w:val="00F13571"/>
    <w:rsid w:val="00F143E0"/>
    <w:rsid w:val="00F145F4"/>
    <w:rsid w:val="00F15D9F"/>
    <w:rsid w:val="00F16739"/>
    <w:rsid w:val="00F176BB"/>
    <w:rsid w:val="00F23679"/>
    <w:rsid w:val="00F408D3"/>
    <w:rsid w:val="00F41D38"/>
    <w:rsid w:val="00F444A2"/>
    <w:rsid w:val="00F45A24"/>
    <w:rsid w:val="00F46EE3"/>
    <w:rsid w:val="00F50023"/>
    <w:rsid w:val="00F57530"/>
    <w:rsid w:val="00F65DA3"/>
    <w:rsid w:val="00F66F9E"/>
    <w:rsid w:val="00F703C3"/>
    <w:rsid w:val="00F70984"/>
    <w:rsid w:val="00F71B63"/>
    <w:rsid w:val="00F72FDE"/>
    <w:rsid w:val="00F74694"/>
    <w:rsid w:val="00F74E80"/>
    <w:rsid w:val="00F8220C"/>
    <w:rsid w:val="00F84430"/>
    <w:rsid w:val="00F90F05"/>
    <w:rsid w:val="00F93F6E"/>
    <w:rsid w:val="00F95193"/>
    <w:rsid w:val="00F963E8"/>
    <w:rsid w:val="00FA0B5B"/>
    <w:rsid w:val="00FB1414"/>
    <w:rsid w:val="00FB52A6"/>
    <w:rsid w:val="00FB59A8"/>
    <w:rsid w:val="00FB5B22"/>
    <w:rsid w:val="00FB616B"/>
    <w:rsid w:val="00FB6D73"/>
    <w:rsid w:val="00FC1C84"/>
    <w:rsid w:val="00FC29DE"/>
    <w:rsid w:val="00FC3621"/>
    <w:rsid w:val="00FD5199"/>
    <w:rsid w:val="00FD63A0"/>
    <w:rsid w:val="00FD6D30"/>
    <w:rsid w:val="00FE1EC3"/>
    <w:rsid w:val="00FE2CF2"/>
    <w:rsid w:val="00FE5C47"/>
    <w:rsid w:val="00FE6162"/>
    <w:rsid w:val="00FF0444"/>
    <w:rsid w:val="00FF0ABD"/>
    <w:rsid w:val="00FF2440"/>
    <w:rsid w:val="00FF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1622E"/>
    <w:pPr>
      <w:keepNext/>
      <w:ind w:firstLineChars="600" w:firstLine="1418"/>
      <w:outlineLvl w:val="0"/>
    </w:pPr>
    <w:rPr>
      <w:rFonts w:ascii="宋体" w:hAnsi="宋体"/>
      <w:b/>
      <w:bCs/>
      <w:sz w:val="24"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A1622E"/>
    <w:pPr>
      <w:keepNext/>
      <w:ind w:firstLineChars="997" w:firstLine="2402"/>
      <w:outlineLvl w:val="1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B10C3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CB10C3"/>
    <w:rPr>
      <w:rFonts w:ascii="Cambria" w:eastAsia="宋体" w:hAnsi="Cambria" w:cs="Times New Roman"/>
      <w:b/>
      <w:bCs/>
      <w:sz w:val="32"/>
      <w:szCs w:val="32"/>
    </w:rPr>
  </w:style>
  <w:style w:type="character" w:styleId="a3">
    <w:name w:val="page number"/>
    <w:uiPriority w:val="99"/>
    <w:rsid w:val="00A1622E"/>
    <w:rPr>
      <w:rFonts w:cs="Times New Roman"/>
    </w:rPr>
  </w:style>
  <w:style w:type="character" w:styleId="a4">
    <w:name w:val="Hyperlink"/>
    <w:uiPriority w:val="99"/>
    <w:rsid w:val="00A1622E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locked/>
    <w:rsid w:val="00A1622E"/>
    <w:rPr>
      <w:rFonts w:cs="Times New Roman"/>
      <w:kern w:val="2"/>
      <w:sz w:val="18"/>
      <w:szCs w:val="18"/>
    </w:rPr>
  </w:style>
  <w:style w:type="character" w:customStyle="1" w:styleId="BodyTextIndentChar">
    <w:name w:val="Body Text Indent Char"/>
    <w:uiPriority w:val="99"/>
    <w:locked/>
    <w:rsid w:val="00A1622E"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Char"/>
    <w:uiPriority w:val="99"/>
    <w:rsid w:val="00A1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CB10C3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1622E"/>
    <w:pPr>
      <w:ind w:firstLineChars="200" w:firstLine="420"/>
    </w:pPr>
    <w:rPr>
      <w:rFonts w:ascii="Calibri" w:hAnsi="Calibri"/>
      <w:szCs w:val="22"/>
    </w:rPr>
  </w:style>
  <w:style w:type="paragraph" w:styleId="a7">
    <w:name w:val="Balloon Text"/>
    <w:basedOn w:val="a"/>
    <w:link w:val="Char0"/>
    <w:uiPriority w:val="99"/>
    <w:rsid w:val="00A1622E"/>
    <w:rPr>
      <w:sz w:val="18"/>
      <w:szCs w:val="18"/>
    </w:rPr>
  </w:style>
  <w:style w:type="character" w:customStyle="1" w:styleId="Char0">
    <w:name w:val="批注框文本 Char"/>
    <w:link w:val="a7"/>
    <w:uiPriority w:val="99"/>
    <w:semiHidden/>
    <w:locked/>
    <w:rsid w:val="00CB10C3"/>
    <w:rPr>
      <w:rFonts w:cs="Times New Roman"/>
      <w:sz w:val="2"/>
    </w:rPr>
  </w:style>
  <w:style w:type="paragraph" w:styleId="a8">
    <w:name w:val="Body Text Indent"/>
    <w:basedOn w:val="a"/>
    <w:link w:val="Char1"/>
    <w:uiPriority w:val="99"/>
    <w:rsid w:val="00A1622E"/>
    <w:pPr>
      <w:spacing w:after="120"/>
      <w:ind w:leftChars="200" w:left="420"/>
    </w:pPr>
  </w:style>
  <w:style w:type="character" w:customStyle="1" w:styleId="Char1">
    <w:name w:val="正文文本缩进 Char"/>
    <w:link w:val="a8"/>
    <w:uiPriority w:val="99"/>
    <w:semiHidden/>
    <w:locked/>
    <w:rsid w:val="00CB10C3"/>
    <w:rPr>
      <w:rFonts w:cs="Times New Roman"/>
      <w:sz w:val="24"/>
      <w:szCs w:val="24"/>
    </w:rPr>
  </w:style>
  <w:style w:type="paragraph" w:styleId="a9">
    <w:name w:val="footer"/>
    <w:basedOn w:val="a"/>
    <w:link w:val="Char2"/>
    <w:uiPriority w:val="99"/>
    <w:rsid w:val="00A1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semiHidden/>
    <w:locked/>
    <w:rsid w:val="00CB10C3"/>
    <w:rPr>
      <w:rFonts w:cs="Times New Roman"/>
      <w:sz w:val="18"/>
      <w:szCs w:val="18"/>
    </w:rPr>
  </w:style>
  <w:style w:type="paragraph" w:styleId="20">
    <w:name w:val="Body Text Indent 2"/>
    <w:basedOn w:val="a"/>
    <w:link w:val="2Char0"/>
    <w:uiPriority w:val="99"/>
    <w:rsid w:val="00A1622E"/>
    <w:pPr>
      <w:spacing w:line="360" w:lineRule="auto"/>
      <w:ind w:leftChars="490" w:left="1029" w:firstLineChars="171" w:firstLine="410"/>
    </w:pPr>
    <w:rPr>
      <w:sz w:val="24"/>
    </w:rPr>
  </w:style>
  <w:style w:type="character" w:customStyle="1" w:styleId="2Char0">
    <w:name w:val="正文文本缩进 2 Char"/>
    <w:link w:val="20"/>
    <w:uiPriority w:val="99"/>
    <w:semiHidden/>
    <w:locked/>
    <w:rsid w:val="00CB10C3"/>
    <w:rPr>
      <w:rFonts w:cs="Times New Roman"/>
      <w:sz w:val="24"/>
      <w:szCs w:val="24"/>
    </w:rPr>
  </w:style>
  <w:style w:type="paragraph" w:styleId="aa">
    <w:name w:val="Body Text"/>
    <w:basedOn w:val="a"/>
    <w:link w:val="Char3"/>
    <w:uiPriority w:val="99"/>
    <w:rsid w:val="00A1622E"/>
    <w:pPr>
      <w:spacing w:line="360" w:lineRule="auto"/>
    </w:pPr>
    <w:rPr>
      <w:rFonts w:ascii="宋体" w:hAnsi="宋体"/>
      <w:b/>
      <w:bCs/>
      <w:sz w:val="24"/>
    </w:rPr>
  </w:style>
  <w:style w:type="character" w:customStyle="1" w:styleId="Char3">
    <w:name w:val="正文文本 Char"/>
    <w:link w:val="aa"/>
    <w:uiPriority w:val="99"/>
    <w:semiHidden/>
    <w:locked/>
    <w:rsid w:val="00CB10C3"/>
    <w:rPr>
      <w:rFonts w:cs="Times New Roman"/>
      <w:sz w:val="24"/>
      <w:szCs w:val="24"/>
    </w:rPr>
  </w:style>
  <w:style w:type="paragraph" w:styleId="ab">
    <w:name w:val="Plain Text"/>
    <w:basedOn w:val="a"/>
    <w:link w:val="Char4"/>
    <w:uiPriority w:val="99"/>
    <w:rsid w:val="008034FE"/>
    <w:pPr>
      <w:spacing w:line="360" w:lineRule="auto"/>
      <w:ind w:firstLineChars="200" w:firstLine="200"/>
    </w:pPr>
    <w:rPr>
      <w:rFonts w:ascii="宋体" w:hAnsi="Courier New" w:cs="Courier New"/>
      <w:szCs w:val="21"/>
    </w:rPr>
  </w:style>
  <w:style w:type="character" w:customStyle="1" w:styleId="Char4">
    <w:name w:val="纯文本 Char"/>
    <w:link w:val="ab"/>
    <w:uiPriority w:val="99"/>
    <w:locked/>
    <w:rsid w:val="008034FE"/>
    <w:rPr>
      <w:rFonts w:ascii="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rsid w:val="00087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2B6-3735-4220-9F05-EC04FD1C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296</Words>
  <Characters>1688</Characters>
  <Application>Microsoft Office Word</Application>
  <DocSecurity>0</DocSecurity>
  <Lines>14</Lines>
  <Paragraphs>3</Paragraphs>
  <ScaleCrop>false</ScaleCrop>
  <Company>Microsoft China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雁栖建国度假酒店</dc:title>
  <dc:subject/>
  <dc:creator>fayuan</dc:creator>
  <cp:keywords/>
  <dc:description/>
  <cp:lastModifiedBy>Windows 用户</cp:lastModifiedBy>
  <cp:revision>112</cp:revision>
  <cp:lastPrinted>2018-04-27T02:34:00Z</cp:lastPrinted>
  <dcterms:created xsi:type="dcterms:W3CDTF">2017-03-20T11:17:00Z</dcterms:created>
  <dcterms:modified xsi:type="dcterms:W3CDTF">2018-06-15T03:53:00Z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