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9AF4A" w14:textId="77777777" w:rsidR="00DC78E1" w:rsidRDefault="008C197D">
      <w:pPr>
        <w:pStyle w:val="A6"/>
        <w:jc w:val="center"/>
        <w:rPr>
          <w:rFonts w:ascii="华文细黑" w:eastAsia="华文细黑" w:hAnsi="华文细黑" w:cs="华文细黑" w:hint="default"/>
          <w:b/>
          <w:bCs/>
          <w:sz w:val="36"/>
          <w:szCs w:val="36"/>
          <w:lang w:val="zh-TW" w:eastAsia="zh-TW"/>
        </w:rPr>
      </w:pPr>
      <w:r>
        <w:rPr>
          <w:rFonts w:eastAsia="华文细黑"/>
          <w:b/>
          <w:bCs/>
          <w:sz w:val="36"/>
          <w:szCs w:val="36"/>
          <w:lang w:val="zh-TW" w:eastAsia="zh-TW"/>
        </w:rPr>
        <w:t>服务合同</w:t>
      </w:r>
    </w:p>
    <w:p w14:paraId="2C3695C8" w14:textId="77777777" w:rsidR="00DC78E1" w:rsidRDefault="00DC78E1">
      <w:pPr>
        <w:pStyle w:val="A6"/>
        <w:jc w:val="center"/>
        <w:rPr>
          <w:rFonts w:ascii="华文细黑" w:eastAsia="华文细黑" w:hAnsi="华文细黑" w:cs="华文细黑" w:hint="default"/>
          <w:b/>
          <w:bCs/>
          <w:sz w:val="36"/>
          <w:szCs w:val="36"/>
        </w:rPr>
      </w:pPr>
    </w:p>
    <w:p w14:paraId="451CE2B6" w14:textId="77777777" w:rsidR="00DC78E1" w:rsidRDefault="00DC78E1">
      <w:pPr>
        <w:pStyle w:val="A6"/>
        <w:jc w:val="center"/>
        <w:rPr>
          <w:rFonts w:ascii="华文细黑" w:eastAsia="华文细黑" w:hAnsi="华文细黑" w:cs="华文细黑" w:hint="default"/>
          <w:b/>
          <w:bCs/>
          <w:sz w:val="36"/>
          <w:szCs w:val="36"/>
        </w:rPr>
      </w:pPr>
    </w:p>
    <w:p w14:paraId="00323DC8" w14:textId="01BFF4E2" w:rsidR="00DC78E1" w:rsidRPr="00267B98" w:rsidRDefault="008C197D" w:rsidP="00267B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eastAsia="华文细黑"/>
          <w:b/>
          <w:bCs/>
          <w:sz w:val="22"/>
          <w:szCs w:val="22"/>
          <w:u w:val="single"/>
          <w:lang w:val="zh-TW" w:eastAsia="zh-TW"/>
        </w:rPr>
      </w:pPr>
      <w:r>
        <w:rPr>
          <w:rFonts w:eastAsia="华文细黑"/>
          <w:b/>
          <w:bCs/>
          <w:sz w:val="22"/>
          <w:szCs w:val="22"/>
          <w:lang w:val="zh-TW" w:eastAsia="zh-TW"/>
        </w:rPr>
        <w:t>承</w:t>
      </w:r>
      <w:r>
        <w:rPr>
          <w:rFonts w:ascii="华文细黑" w:hAnsi="华文细黑"/>
          <w:b/>
          <w:bCs/>
          <w:sz w:val="22"/>
          <w:szCs w:val="22"/>
          <w:lang w:eastAsia="zh-CN"/>
        </w:rPr>
        <w:t xml:space="preserve"> </w:t>
      </w:r>
      <w:r>
        <w:rPr>
          <w:rFonts w:eastAsia="华文细黑"/>
          <w:b/>
          <w:bCs/>
          <w:sz w:val="22"/>
          <w:szCs w:val="22"/>
          <w:lang w:val="zh-TW" w:eastAsia="zh-TW"/>
        </w:rPr>
        <w:t>租</w:t>
      </w:r>
      <w:r>
        <w:rPr>
          <w:rFonts w:ascii="华文细黑" w:hAnsi="华文细黑"/>
          <w:b/>
          <w:bCs/>
          <w:sz w:val="22"/>
          <w:szCs w:val="22"/>
          <w:lang w:eastAsia="zh-CN"/>
        </w:rPr>
        <w:t xml:space="preserve"> </w:t>
      </w:r>
      <w:r>
        <w:rPr>
          <w:rFonts w:eastAsia="华文细黑"/>
          <w:b/>
          <w:bCs/>
          <w:sz w:val="22"/>
          <w:szCs w:val="22"/>
          <w:lang w:val="zh-TW" w:eastAsia="zh-TW"/>
        </w:rPr>
        <w:t>方：</w:t>
      </w:r>
      <w:r w:rsidR="00267B98">
        <w:rPr>
          <w:rFonts w:eastAsia="华文细黑" w:hint="eastAsia"/>
          <w:b/>
          <w:bCs/>
          <w:sz w:val="22"/>
          <w:szCs w:val="22"/>
          <w:u w:val="single"/>
          <w:lang w:val="zh-TW" w:eastAsia="zh-TW"/>
        </w:rPr>
        <w:t xml:space="preserve"> </w:t>
      </w:r>
      <w:r w:rsidR="00267B98" w:rsidRPr="00267B98">
        <w:rPr>
          <w:rFonts w:eastAsia="华文细黑"/>
          <w:b/>
          <w:bCs/>
          <w:sz w:val="22"/>
          <w:szCs w:val="22"/>
          <w:u w:val="single"/>
          <w:lang w:val="zh-TW" w:eastAsia="zh-TW"/>
        </w:rPr>
        <w:t>康辉集团北京国际会议展览有限公司</w:t>
      </w:r>
      <w:r>
        <w:rPr>
          <w:rFonts w:eastAsia="华文细黑"/>
          <w:b/>
          <w:bCs/>
          <w:sz w:val="22"/>
          <w:szCs w:val="22"/>
          <w:lang w:val="zh-TW" w:eastAsia="zh-TW"/>
        </w:rPr>
        <w:t>（简称甲方）</w:t>
      </w:r>
    </w:p>
    <w:p w14:paraId="2278D715" w14:textId="2AB6BBDD" w:rsidR="00DC78E1" w:rsidRPr="00895CF4" w:rsidRDefault="008C197D" w:rsidP="00895CF4">
      <w:pPr>
        <w:rPr>
          <w:rFonts w:ascii="Arial Unicode MS" w:eastAsia="华文细黑" w:hAnsi="Arial Unicode MS" w:cs="Arial Unicode MS"/>
          <w:b/>
          <w:bCs/>
          <w:color w:val="000000"/>
          <w:kern w:val="2"/>
          <w:sz w:val="22"/>
          <w:szCs w:val="22"/>
          <w:u w:val="single" w:color="000000"/>
          <w:lang w:val="zh-TW" w:eastAsia="zh-TW"/>
        </w:rPr>
      </w:pPr>
      <w:r>
        <w:rPr>
          <w:rFonts w:eastAsia="华文细黑"/>
          <w:b/>
          <w:bCs/>
          <w:sz w:val="22"/>
          <w:szCs w:val="22"/>
          <w:lang w:val="zh-TW" w:eastAsia="zh-TW"/>
        </w:rPr>
        <w:t>地</w:t>
      </w:r>
      <w:r>
        <w:rPr>
          <w:rFonts w:ascii="华文细黑" w:hAnsi="华文细黑"/>
          <w:b/>
          <w:bCs/>
          <w:sz w:val="22"/>
          <w:szCs w:val="22"/>
          <w:lang w:eastAsia="zh-CN"/>
        </w:rPr>
        <w:t xml:space="preserve">    </w:t>
      </w:r>
      <w:r>
        <w:rPr>
          <w:rFonts w:ascii="华文细黑" w:hAnsi="华文细黑"/>
          <w:b/>
          <w:bCs/>
          <w:sz w:val="22"/>
          <w:szCs w:val="22"/>
          <w:lang w:val="zh-CN" w:eastAsia="zh-CN"/>
        </w:rPr>
        <w:t xml:space="preserve">  </w:t>
      </w:r>
      <w:r>
        <w:rPr>
          <w:rFonts w:eastAsia="华文细黑"/>
          <w:b/>
          <w:bCs/>
          <w:sz w:val="22"/>
          <w:szCs w:val="22"/>
          <w:lang w:val="zh-TW" w:eastAsia="zh-TW"/>
        </w:rPr>
        <w:t>址：</w:t>
      </w:r>
      <w:r>
        <w:rPr>
          <w:rFonts w:ascii="华文细黑" w:hAnsi="华文细黑"/>
          <w:b/>
          <w:bCs/>
          <w:sz w:val="22"/>
          <w:szCs w:val="22"/>
          <w:u w:val="single"/>
          <w:lang w:eastAsia="zh-CN"/>
        </w:rPr>
        <w:t xml:space="preserve"> </w:t>
      </w:r>
      <w:r>
        <w:rPr>
          <w:rFonts w:eastAsia="华文细黑"/>
          <w:b/>
          <w:bCs/>
          <w:sz w:val="22"/>
          <w:szCs w:val="22"/>
          <w:u w:val="single"/>
          <w:lang w:val="zh-TW" w:eastAsia="zh-TW"/>
        </w:rPr>
        <w:t>北京市</w:t>
      </w:r>
      <w:r w:rsidR="00677340" w:rsidRPr="00677340">
        <w:rPr>
          <w:rFonts w:eastAsia="华文细黑"/>
          <w:b/>
          <w:bCs/>
          <w:sz w:val="22"/>
          <w:szCs w:val="22"/>
          <w:u w:val="single"/>
          <w:lang w:val="zh-TW" w:eastAsia="zh-TW"/>
        </w:rPr>
        <w:t>朝阳区农展馆南路</w:t>
      </w:r>
      <w:r w:rsidR="00677340" w:rsidRPr="00677340">
        <w:rPr>
          <w:rFonts w:eastAsia="华文细黑"/>
          <w:b/>
          <w:bCs/>
          <w:sz w:val="22"/>
          <w:szCs w:val="22"/>
          <w:u w:val="single"/>
          <w:lang w:val="zh-TW" w:eastAsia="zh-TW"/>
        </w:rPr>
        <w:t>13</w:t>
      </w:r>
      <w:r w:rsidR="00677340" w:rsidRPr="00677340">
        <w:rPr>
          <w:rFonts w:eastAsia="华文细黑"/>
          <w:b/>
          <w:bCs/>
          <w:sz w:val="22"/>
          <w:szCs w:val="22"/>
          <w:u w:val="single"/>
          <w:lang w:val="zh-TW" w:eastAsia="zh-TW"/>
        </w:rPr>
        <w:t>号</w:t>
      </w:r>
      <w:r w:rsidR="00677340" w:rsidRPr="00677340">
        <w:rPr>
          <w:rFonts w:eastAsia="华文细黑"/>
          <w:b/>
          <w:bCs/>
          <w:sz w:val="22"/>
          <w:szCs w:val="22"/>
          <w:u w:val="single"/>
          <w:lang w:val="zh-TW" w:eastAsia="zh-TW"/>
        </w:rPr>
        <w:t>15</w:t>
      </w:r>
      <w:r w:rsidR="00677340" w:rsidRPr="00677340">
        <w:rPr>
          <w:rFonts w:eastAsia="华文细黑"/>
          <w:b/>
          <w:bCs/>
          <w:sz w:val="22"/>
          <w:szCs w:val="22"/>
          <w:u w:val="single"/>
          <w:lang w:val="zh-TW" w:eastAsia="zh-TW"/>
        </w:rPr>
        <w:t>层</w:t>
      </w:r>
      <w:r w:rsidR="00677340" w:rsidRPr="00677340">
        <w:rPr>
          <w:rFonts w:eastAsia="华文细黑"/>
          <w:b/>
          <w:bCs/>
          <w:sz w:val="22"/>
          <w:szCs w:val="22"/>
          <w:u w:val="single"/>
          <w:lang w:val="zh-TW" w:eastAsia="zh-TW"/>
        </w:rPr>
        <w:t>1510</w:t>
      </w:r>
      <w:r w:rsidR="00677340" w:rsidRPr="00677340">
        <w:rPr>
          <w:rFonts w:eastAsia="华文细黑"/>
          <w:b/>
          <w:bCs/>
          <w:sz w:val="22"/>
          <w:szCs w:val="22"/>
          <w:u w:val="single"/>
          <w:lang w:val="zh-TW" w:eastAsia="zh-TW"/>
        </w:rPr>
        <w:t>内</w:t>
      </w:r>
      <w:r>
        <w:rPr>
          <w:rFonts w:ascii="黑体" w:eastAsia="黑体" w:hAnsi="黑体" w:cs="黑体"/>
          <w:lang w:eastAsia="zh-CN"/>
        </w:rPr>
        <w:t xml:space="preserve">                  </w:t>
      </w:r>
    </w:p>
    <w:p w14:paraId="10E007AA" w14:textId="58106F5D" w:rsidR="00DC78E1" w:rsidRDefault="008C197D">
      <w:pPr>
        <w:pStyle w:val="A6"/>
        <w:rPr>
          <w:rFonts w:ascii="黑体" w:eastAsia="黑体" w:hAnsi="黑体" w:cs="黑体" w:hint="default"/>
          <w:sz w:val="24"/>
          <w:szCs w:val="24"/>
          <w:u w:val="single"/>
        </w:rPr>
      </w:pPr>
      <w:r>
        <w:rPr>
          <w:rFonts w:eastAsia="华文细黑"/>
          <w:b/>
          <w:bCs/>
          <w:sz w:val="22"/>
          <w:szCs w:val="22"/>
          <w:lang w:val="zh-TW" w:eastAsia="zh-TW"/>
        </w:rPr>
        <w:t>联系方式：</w:t>
      </w:r>
      <w:r w:rsidRPr="001024B5">
        <w:rPr>
          <w:rFonts w:ascii="黑体" w:eastAsia="黑体" w:hAnsi="黑体" w:cs="黑体"/>
          <w:b/>
          <w:bCs/>
          <w:sz w:val="22"/>
          <w:szCs w:val="22"/>
          <w:u w:val="single"/>
          <w:lang w:val="zh-CN"/>
        </w:rPr>
        <w:t xml:space="preserve"> </w:t>
      </w:r>
      <w:r w:rsidR="00EF539D">
        <w:rPr>
          <w:rFonts w:ascii="黑体" w:eastAsia="黑体" w:hAnsi="黑体" w:cs="黑体"/>
          <w:b/>
          <w:bCs/>
          <w:sz w:val="22"/>
          <w:szCs w:val="22"/>
          <w:u w:val="single"/>
          <w:lang w:val="zh-CN"/>
        </w:rPr>
        <w:t xml:space="preserve"> 13911404521           </w:t>
      </w:r>
      <w:r w:rsidRPr="001024B5">
        <w:rPr>
          <w:rFonts w:ascii="黑体" w:eastAsia="黑体" w:hAnsi="黑体" w:cs="黑体"/>
          <w:b/>
          <w:bCs/>
          <w:sz w:val="22"/>
          <w:szCs w:val="22"/>
          <w:u w:val="single"/>
          <w:lang w:val="zh-CN"/>
        </w:rPr>
        <w:t xml:space="preserve"> </w:t>
      </w:r>
    </w:p>
    <w:p w14:paraId="7D92CE1C" w14:textId="77777777" w:rsidR="00DC78E1" w:rsidRDefault="008C197D">
      <w:pPr>
        <w:pStyle w:val="A6"/>
        <w:rPr>
          <w:rFonts w:ascii="黑体" w:eastAsia="黑体" w:hAnsi="黑体" w:cs="黑体" w:hint="default"/>
        </w:rPr>
      </w:pPr>
      <w:r>
        <w:rPr>
          <w:rFonts w:ascii="黑体" w:eastAsia="黑体" w:hAnsi="黑体" w:cs="黑体"/>
        </w:rPr>
        <w:t xml:space="preserve">                                                                 </w:t>
      </w:r>
    </w:p>
    <w:p w14:paraId="03FA01B6" w14:textId="77777777" w:rsidR="00DC78E1" w:rsidRDefault="008C197D">
      <w:pPr>
        <w:pStyle w:val="A6"/>
        <w:ind w:left="110" w:hanging="110"/>
        <w:rPr>
          <w:rFonts w:ascii="黑体" w:eastAsia="黑体" w:hAnsi="黑体" w:cs="黑体" w:hint="default"/>
        </w:rPr>
      </w:pPr>
      <w:r>
        <w:rPr>
          <w:rFonts w:eastAsia="华文细黑"/>
          <w:b/>
          <w:bCs/>
          <w:sz w:val="22"/>
          <w:szCs w:val="22"/>
          <w:lang w:val="zh-TW" w:eastAsia="zh-TW"/>
        </w:rPr>
        <w:t>出</w:t>
      </w:r>
      <w:r>
        <w:rPr>
          <w:rFonts w:ascii="华文细黑" w:hAnsi="华文细黑"/>
          <w:b/>
          <w:bCs/>
          <w:sz w:val="22"/>
          <w:szCs w:val="22"/>
        </w:rPr>
        <w:t xml:space="preserve"> </w:t>
      </w:r>
      <w:r>
        <w:rPr>
          <w:rFonts w:eastAsia="华文细黑"/>
          <w:b/>
          <w:bCs/>
          <w:sz w:val="22"/>
          <w:szCs w:val="22"/>
          <w:lang w:val="zh-TW" w:eastAsia="zh-TW"/>
        </w:rPr>
        <w:t>租</w:t>
      </w:r>
      <w:r>
        <w:rPr>
          <w:rFonts w:ascii="华文细黑" w:hAnsi="华文细黑"/>
          <w:b/>
          <w:bCs/>
          <w:sz w:val="22"/>
          <w:szCs w:val="22"/>
        </w:rPr>
        <w:t xml:space="preserve"> </w:t>
      </w:r>
      <w:r>
        <w:rPr>
          <w:rFonts w:eastAsia="华文细黑"/>
          <w:b/>
          <w:bCs/>
          <w:sz w:val="22"/>
          <w:szCs w:val="22"/>
          <w:lang w:val="zh-TW" w:eastAsia="zh-TW"/>
        </w:rPr>
        <w:t>方：</w:t>
      </w:r>
      <w:r>
        <w:rPr>
          <w:rFonts w:ascii="华文细黑" w:hAnsi="华文细黑"/>
          <w:b/>
          <w:bCs/>
          <w:sz w:val="22"/>
          <w:szCs w:val="22"/>
          <w:u w:val="single"/>
        </w:rPr>
        <w:t xml:space="preserve">  </w:t>
      </w:r>
      <w:r>
        <w:rPr>
          <w:rFonts w:ascii="华文细黑" w:hAnsi="华文细黑"/>
          <w:b/>
          <w:bCs/>
          <w:sz w:val="22"/>
          <w:szCs w:val="22"/>
          <w:u w:val="single"/>
        </w:rPr>
        <w:t>北京爱科普兰文化传播有限公司</w:t>
      </w:r>
      <w:r>
        <w:rPr>
          <w:rFonts w:ascii="华文细黑" w:hAnsi="华文细黑"/>
          <w:b/>
          <w:bCs/>
          <w:sz w:val="22"/>
          <w:szCs w:val="22"/>
        </w:rPr>
        <w:t>（</w:t>
      </w:r>
      <w:r>
        <w:rPr>
          <w:rFonts w:eastAsia="华文细黑"/>
          <w:b/>
          <w:bCs/>
          <w:sz w:val="22"/>
          <w:szCs w:val="22"/>
          <w:lang w:val="zh-TW" w:eastAsia="zh-TW"/>
        </w:rPr>
        <w:t>简称乙方）</w:t>
      </w:r>
      <w:r>
        <w:rPr>
          <w:rFonts w:ascii="黑体" w:eastAsia="黑体" w:hAnsi="黑体" w:cs="黑体"/>
          <w:sz w:val="28"/>
          <w:szCs w:val="28"/>
        </w:rPr>
        <w:t xml:space="preserve"> </w:t>
      </w:r>
      <w:r>
        <w:rPr>
          <w:rFonts w:ascii="黑体" w:eastAsia="黑体" w:hAnsi="黑体" w:cs="黑体"/>
        </w:rPr>
        <w:t xml:space="preserve">     </w:t>
      </w:r>
    </w:p>
    <w:p w14:paraId="29204835" w14:textId="406D70F2" w:rsidR="00DC78E1" w:rsidRDefault="008C197D">
      <w:pPr>
        <w:pStyle w:val="A6"/>
        <w:rPr>
          <w:rFonts w:ascii="黑体" w:eastAsia="黑体" w:hAnsi="黑体" w:cs="黑体" w:hint="default"/>
        </w:rPr>
      </w:pPr>
      <w:r>
        <w:rPr>
          <w:rFonts w:eastAsia="华文细黑"/>
          <w:b/>
          <w:bCs/>
          <w:sz w:val="22"/>
          <w:szCs w:val="22"/>
          <w:lang w:val="zh-TW" w:eastAsia="zh-TW"/>
        </w:rPr>
        <w:t>地</w:t>
      </w:r>
      <w:r>
        <w:rPr>
          <w:rFonts w:ascii="华文细黑" w:hAnsi="华文细黑"/>
          <w:b/>
          <w:bCs/>
          <w:sz w:val="22"/>
          <w:szCs w:val="22"/>
        </w:rPr>
        <w:t xml:space="preserve">    </w:t>
      </w:r>
      <w:r>
        <w:rPr>
          <w:rFonts w:ascii="华文细黑" w:hAnsi="华文细黑"/>
          <w:b/>
          <w:bCs/>
          <w:sz w:val="22"/>
          <w:szCs w:val="22"/>
          <w:lang w:val="zh-CN"/>
        </w:rPr>
        <w:t xml:space="preserve">  </w:t>
      </w:r>
      <w:r>
        <w:rPr>
          <w:rFonts w:eastAsia="华文细黑"/>
          <w:b/>
          <w:bCs/>
          <w:sz w:val="22"/>
          <w:szCs w:val="22"/>
          <w:lang w:val="zh-TW" w:eastAsia="zh-TW"/>
        </w:rPr>
        <w:t>址：</w:t>
      </w:r>
      <w:r>
        <w:rPr>
          <w:rFonts w:ascii="华文细黑" w:hAnsi="华文细黑"/>
          <w:b/>
          <w:bCs/>
          <w:sz w:val="22"/>
          <w:szCs w:val="22"/>
          <w:u w:val="single"/>
        </w:rPr>
        <w:t xml:space="preserve">  </w:t>
      </w:r>
      <w:r w:rsidR="007E664A" w:rsidRPr="007E664A">
        <w:rPr>
          <w:rFonts w:ascii="华文细黑" w:hAnsi="华文细黑"/>
          <w:b/>
          <w:bCs/>
          <w:sz w:val="22"/>
          <w:szCs w:val="22"/>
          <w:u w:val="single"/>
        </w:rPr>
        <w:t>北京市朝阳区豆各庄乡西马各庄东村国际文化创意产业园二期</w:t>
      </w:r>
      <w:r w:rsidR="007E664A" w:rsidRPr="007E664A">
        <w:rPr>
          <w:rFonts w:ascii="华文细黑" w:hAnsi="华文细黑"/>
          <w:b/>
          <w:bCs/>
          <w:sz w:val="22"/>
          <w:szCs w:val="22"/>
          <w:u w:val="single"/>
        </w:rPr>
        <w:t>E</w:t>
      </w:r>
      <w:r w:rsidR="007E664A" w:rsidRPr="007E664A">
        <w:rPr>
          <w:rFonts w:ascii="华文细黑" w:hAnsi="华文细黑"/>
          <w:b/>
          <w:bCs/>
          <w:sz w:val="22"/>
          <w:szCs w:val="22"/>
          <w:u w:val="single"/>
        </w:rPr>
        <w:t>座</w:t>
      </w:r>
      <w:r w:rsidR="007E664A" w:rsidRPr="007E664A">
        <w:rPr>
          <w:rFonts w:ascii="华文细黑" w:hAnsi="华文细黑"/>
          <w:b/>
          <w:bCs/>
          <w:sz w:val="22"/>
          <w:szCs w:val="22"/>
          <w:u w:val="single"/>
        </w:rPr>
        <w:t>E2-2</w:t>
      </w:r>
      <w:r>
        <w:rPr>
          <w:rFonts w:ascii="华文细黑" w:hAnsi="华文细黑"/>
          <w:b/>
          <w:bCs/>
          <w:sz w:val="22"/>
          <w:szCs w:val="22"/>
          <w:u w:val="single"/>
        </w:rPr>
        <w:t xml:space="preserve">    </w:t>
      </w:r>
    </w:p>
    <w:p w14:paraId="567EEFB8" w14:textId="77777777" w:rsidR="00DC78E1" w:rsidRDefault="008C197D">
      <w:pPr>
        <w:pStyle w:val="A6"/>
        <w:rPr>
          <w:rFonts w:ascii="黑体" w:eastAsia="黑体" w:hAnsi="黑体" w:cs="黑体" w:hint="default"/>
        </w:rPr>
      </w:pPr>
      <w:r>
        <w:rPr>
          <w:rFonts w:eastAsia="华文细黑"/>
          <w:b/>
          <w:bCs/>
          <w:sz w:val="22"/>
          <w:szCs w:val="22"/>
          <w:lang w:val="zh-TW" w:eastAsia="zh-TW"/>
        </w:rPr>
        <w:t>联系方式：</w:t>
      </w:r>
      <w:r>
        <w:rPr>
          <w:rFonts w:ascii="黑体" w:eastAsia="黑体" w:hAnsi="黑体" w:cs="黑体"/>
          <w:sz w:val="24"/>
          <w:szCs w:val="24"/>
          <w:u w:val="single"/>
        </w:rPr>
        <w:t xml:space="preserve"> </w:t>
      </w:r>
      <w:r>
        <w:rPr>
          <w:rFonts w:ascii="黑体" w:eastAsia="黑体" w:hAnsi="黑体" w:cs="黑体"/>
          <w:b/>
          <w:bCs/>
          <w:sz w:val="22"/>
          <w:szCs w:val="22"/>
          <w:u w:val="single"/>
          <w:lang w:val="zh-CN"/>
        </w:rPr>
        <w:t>13901226557</w:t>
      </w:r>
      <w:r>
        <w:rPr>
          <w:rFonts w:ascii="黑体" w:eastAsia="黑体" w:hAnsi="黑体" w:cs="黑体"/>
          <w:sz w:val="22"/>
          <w:szCs w:val="22"/>
          <w:u w:val="single"/>
        </w:rPr>
        <w:t xml:space="preserve"> </w:t>
      </w:r>
      <w:r>
        <w:rPr>
          <w:rFonts w:ascii="黑体" w:eastAsia="黑体" w:hAnsi="黑体" w:cs="黑体"/>
          <w:sz w:val="24"/>
          <w:szCs w:val="24"/>
          <w:u w:val="single"/>
        </w:rPr>
        <w:t xml:space="preserve">        </w:t>
      </w:r>
      <w:r>
        <w:rPr>
          <w:rFonts w:ascii="黑体" w:eastAsia="黑体" w:hAnsi="黑体" w:cs="黑体"/>
        </w:rPr>
        <w:t xml:space="preserve">                  </w:t>
      </w:r>
    </w:p>
    <w:p w14:paraId="5EBF5735" w14:textId="77777777" w:rsidR="00DC78E1" w:rsidRDefault="00DC78E1">
      <w:pPr>
        <w:pStyle w:val="A6"/>
        <w:rPr>
          <w:rFonts w:ascii="黑体" w:eastAsia="黑体" w:hAnsi="黑体" w:cs="黑体" w:hint="default"/>
        </w:rPr>
      </w:pPr>
    </w:p>
    <w:p w14:paraId="6D8185A3" w14:textId="77777777" w:rsidR="00DC78E1" w:rsidRDefault="008C197D">
      <w:pPr>
        <w:pStyle w:val="A6"/>
        <w:rPr>
          <w:rFonts w:ascii="黑体" w:eastAsia="黑体" w:hAnsi="黑体" w:cs="黑体" w:hint="default"/>
        </w:rPr>
      </w:pPr>
      <w:r>
        <w:rPr>
          <w:rFonts w:ascii="黑体" w:eastAsia="黑体" w:hAnsi="黑体" w:cs="黑体"/>
        </w:rPr>
        <w:t xml:space="preserve">                                                                                 </w:t>
      </w:r>
    </w:p>
    <w:p w14:paraId="1CF0A1F2" w14:textId="77777777" w:rsidR="00DC78E1" w:rsidRDefault="008C197D">
      <w:pPr>
        <w:pStyle w:val="A6"/>
        <w:ind w:left="109" w:firstLine="440"/>
        <w:rPr>
          <w:rFonts w:ascii="华文细黑" w:eastAsia="华文细黑" w:hAnsi="华文细黑" w:cs="华文细黑" w:hint="default"/>
          <w:kern w:val="0"/>
          <w:sz w:val="22"/>
          <w:szCs w:val="22"/>
          <w:lang w:val="zh-TW" w:eastAsia="zh-TW"/>
        </w:rPr>
      </w:pPr>
      <w:r>
        <w:rPr>
          <w:rFonts w:eastAsia="华文细黑"/>
          <w:kern w:val="0"/>
          <w:sz w:val="22"/>
          <w:szCs w:val="22"/>
          <w:lang w:val="zh-TW" w:eastAsia="zh-TW"/>
        </w:rPr>
        <w:t>甲、乙双方依据《中华人民共和国合同法》及有关规定，按照平等互利的原则，为明确双方的权利和义务，经协商一致，签订本合同，作为双方共同遵守的准则。</w:t>
      </w:r>
    </w:p>
    <w:p w14:paraId="568191C3" w14:textId="77777777" w:rsidR="00DC78E1" w:rsidRDefault="00DC78E1">
      <w:pPr>
        <w:pStyle w:val="A6"/>
        <w:ind w:firstLine="480"/>
        <w:rPr>
          <w:rFonts w:eastAsia="华文细黑" w:hint="default"/>
          <w:b/>
          <w:bCs/>
          <w:kern w:val="0"/>
          <w:sz w:val="24"/>
          <w:szCs w:val="24"/>
          <w:lang w:val="zh-TW"/>
        </w:rPr>
      </w:pPr>
    </w:p>
    <w:p w14:paraId="43C1BF4E" w14:textId="06FF0CB3" w:rsidR="00DC78E1" w:rsidRPr="00202BA8" w:rsidRDefault="008C197D">
      <w:pPr>
        <w:pStyle w:val="A6"/>
        <w:ind w:firstLine="480"/>
        <w:rPr>
          <w:rFonts w:ascii="华文中宋" w:eastAsia="华文中宋" w:hAnsi="华文中宋" w:cs="华文中宋" w:hint="default"/>
          <w:kern w:val="0"/>
          <w:sz w:val="22"/>
          <w:szCs w:val="22"/>
          <w:u w:val="single"/>
          <w:lang w:eastAsia="zh-TW"/>
        </w:rPr>
      </w:pPr>
      <w:r>
        <w:rPr>
          <w:rFonts w:eastAsia="华文细黑"/>
          <w:b/>
          <w:bCs/>
          <w:kern w:val="0"/>
          <w:sz w:val="24"/>
          <w:szCs w:val="24"/>
          <w:lang w:val="zh-TW" w:eastAsia="zh-TW"/>
        </w:rPr>
        <w:t>第一条：</w:t>
      </w:r>
      <w:r>
        <w:rPr>
          <w:rFonts w:eastAsia="华文细黑"/>
          <w:kern w:val="0"/>
          <w:sz w:val="22"/>
          <w:szCs w:val="22"/>
          <w:lang w:val="zh-TW" w:eastAsia="zh-TW"/>
        </w:rPr>
        <w:t>乙方向甲方提供灯光，音响，视频设计技术服务，活动名称：</w:t>
      </w:r>
      <w:r w:rsidR="000D39DB">
        <w:rPr>
          <w:rFonts w:ascii="华文中宋" w:eastAsia="华文中宋" w:hAnsi="华文中宋" w:cs="华文中宋"/>
          <w:kern w:val="0"/>
          <w:sz w:val="22"/>
          <w:szCs w:val="22"/>
          <w:u w:val="single"/>
        </w:rPr>
        <w:t>BMW私人充电安装服务质量研讨会</w:t>
      </w:r>
      <w:r w:rsidRPr="00202BA8">
        <w:rPr>
          <w:rFonts w:ascii="华文中宋" w:eastAsia="华文中宋" w:hAnsi="华文中宋" w:cs="华文中宋"/>
          <w:kern w:val="0"/>
          <w:sz w:val="22"/>
          <w:szCs w:val="22"/>
          <w:u w:val="single"/>
          <w:lang w:eastAsia="zh-TW"/>
        </w:rPr>
        <w:t xml:space="preserve">  </w:t>
      </w:r>
    </w:p>
    <w:p w14:paraId="7AD4E887" w14:textId="77777777" w:rsidR="00DC78E1" w:rsidRDefault="008C197D">
      <w:pPr>
        <w:pStyle w:val="A6"/>
        <w:rPr>
          <w:rFonts w:ascii="华文细黑" w:eastAsia="华文细黑" w:hAnsi="华文细黑" w:cs="华文细黑" w:hint="default"/>
          <w:b/>
          <w:bCs/>
          <w:kern w:val="0"/>
          <w:sz w:val="24"/>
          <w:szCs w:val="24"/>
          <w:lang w:eastAsia="zh-TW"/>
        </w:rPr>
      </w:pPr>
      <w:r>
        <w:rPr>
          <w:rFonts w:ascii="华文细黑" w:hAnsi="华文细黑"/>
          <w:b/>
          <w:bCs/>
          <w:kern w:val="0"/>
          <w:sz w:val="24"/>
          <w:szCs w:val="24"/>
          <w:lang w:eastAsia="zh-TW"/>
        </w:rPr>
        <w:t xml:space="preserve">    </w:t>
      </w:r>
      <w:r>
        <w:rPr>
          <w:rFonts w:eastAsia="华文细黑"/>
          <w:b/>
          <w:bCs/>
          <w:kern w:val="0"/>
          <w:sz w:val="24"/>
          <w:szCs w:val="24"/>
          <w:lang w:val="zh-TW" w:eastAsia="zh-TW"/>
        </w:rPr>
        <w:t>第二条：服务</w:t>
      </w:r>
    </w:p>
    <w:p w14:paraId="54E97109"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1</w:t>
      </w:r>
      <w:r>
        <w:rPr>
          <w:rFonts w:ascii="黑体" w:eastAsia="黑体" w:hAnsi="黑体" w:cs="黑体"/>
          <w:sz w:val="22"/>
          <w:szCs w:val="22"/>
          <w:lang w:val="zh-TW" w:eastAsia="zh-TW"/>
        </w:rPr>
        <w:t>、乙方依据甲方效果图，场地资料及会议流程需要设计完整灯光音响视频解决方案，并保证甲方在合同</w:t>
      </w:r>
      <w:r>
        <w:rPr>
          <w:rFonts w:ascii="黑体" w:eastAsia="黑体" w:hAnsi="黑体" w:cs="黑体"/>
          <w:sz w:val="22"/>
          <w:szCs w:val="22"/>
          <w:lang w:val="zh-TW"/>
        </w:rPr>
        <w:t>期</w:t>
      </w:r>
      <w:r>
        <w:rPr>
          <w:rFonts w:ascii="黑体" w:eastAsia="黑体" w:hAnsi="黑体" w:cs="黑体"/>
          <w:sz w:val="22"/>
          <w:szCs w:val="22"/>
          <w:lang w:val="zh-TW" w:eastAsia="zh-TW"/>
        </w:rPr>
        <w:t>间能够对本合同的所述的向第三方租赁设备（详见合同附件一）进行无障碍排他性的使用。</w:t>
      </w:r>
    </w:p>
    <w:p w14:paraId="1AA258FD"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2</w:t>
      </w:r>
      <w:r>
        <w:rPr>
          <w:rFonts w:ascii="黑体" w:eastAsia="黑体" w:hAnsi="黑体" w:cs="黑体"/>
          <w:sz w:val="22"/>
          <w:szCs w:val="22"/>
          <w:lang w:val="zh-TW" w:eastAsia="zh-TW"/>
        </w:rPr>
        <w:t>、本合同的所述设备（详见合同附件一），此设备除甲方使用外不得转让，转租和转借他人，只允许甲方将此设备用于合同指定的活动并在使用中符合该设备设计功能所规定的要求。</w:t>
      </w:r>
    </w:p>
    <w:p w14:paraId="613C98E8" w14:textId="77777777" w:rsidR="00DC78E1" w:rsidRDefault="00DC78E1">
      <w:pPr>
        <w:pStyle w:val="A6"/>
        <w:rPr>
          <w:rFonts w:ascii="黑体" w:eastAsia="黑体" w:hAnsi="黑体" w:cs="黑体" w:hint="default"/>
        </w:rPr>
      </w:pPr>
    </w:p>
    <w:p w14:paraId="6CC2E28E" w14:textId="77777777" w:rsidR="00DC78E1" w:rsidRDefault="008C197D">
      <w:pPr>
        <w:pStyle w:val="A6"/>
        <w:ind w:firstLine="480"/>
        <w:rPr>
          <w:rFonts w:ascii="华文细黑" w:eastAsia="华文细黑" w:hAnsi="华文细黑" w:cs="华文细黑" w:hint="default"/>
          <w:b/>
          <w:bCs/>
          <w:kern w:val="0"/>
          <w:sz w:val="24"/>
          <w:szCs w:val="24"/>
          <w:lang w:val="zh-TW" w:eastAsia="zh-TW"/>
        </w:rPr>
      </w:pPr>
      <w:r>
        <w:rPr>
          <w:rFonts w:eastAsia="华文细黑"/>
          <w:b/>
          <w:bCs/>
          <w:kern w:val="0"/>
          <w:sz w:val="24"/>
          <w:szCs w:val="24"/>
          <w:lang w:val="zh-TW" w:eastAsia="zh-TW"/>
        </w:rPr>
        <w:t>第三条：期限</w:t>
      </w:r>
    </w:p>
    <w:p w14:paraId="0B7A5F78" w14:textId="0E9124EF" w:rsidR="00DC78E1" w:rsidRDefault="008C197D">
      <w:pPr>
        <w:pStyle w:val="A6"/>
        <w:ind w:firstLine="440"/>
        <w:rPr>
          <w:rFonts w:eastAsia="华文细黑" w:hint="default"/>
          <w:kern w:val="0"/>
          <w:sz w:val="22"/>
          <w:szCs w:val="22"/>
          <w:lang w:val="zh-TW" w:eastAsia="zh-TW"/>
        </w:rPr>
      </w:pPr>
      <w:r>
        <w:rPr>
          <w:rFonts w:ascii="黑体" w:eastAsia="黑体" w:hAnsi="黑体" w:cs="黑体"/>
          <w:sz w:val="22"/>
          <w:szCs w:val="22"/>
          <w:lang w:eastAsia="zh-TW"/>
        </w:rPr>
        <w:t>1</w:t>
      </w:r>
      <w:r>
        <w:rPr>
          <w:rFonts w:eastAsia="华文细黑"/>
          <w:kern w:val="0"/>
          <w:sz w:val="22"/>
          <w:szCs w:val="22"/>
          <w:lang w:val="zh-TW" w:eastAsia="zh-TW"/>
        </w:rPr>
        <w:t>、合同期限：</w:t>
      </w:r>
      <w:r>
        <w:rPr>
          <w:rFonts w:ascii="华文细黑" w:hAnsi="华文细黑"/>
          <w:kern w:val="0"/>
          <w:sz w:val="22"/>
          <w:szCs w:val="22"/>
          <w:u w:val="single"/>
          <w:lang w:eastAsia="zh-TW"/>
        </w:rPr>
        <w:t xml:space="preserve">    201</w:t>
      </w:r>
      <w:r w:rsidR="00D508F0">
        <w:rPr>
          <w:rFonts w:ascii="华文细黑" w:hAnsi="华文细黑"/>
          <w:kern w:val="0"/>
          <w:sz w:val="22"/>
          <w:szCs w:val="22"/>
          <w:u w:val="single"/>
          <w:lang w:val="zh-TW" w:eastAsia="zh-TW"/>
        </w:rPr>
        <w:t>9</w:t>
      </w:r>
      <w:r>
        <w:rPr>
          <w:rFonts w:ascii="华文细黑" w:hAnsi="华文细黑"/>
          <w:kern w:val="0"/>
          <w:sz w:val="22"/>
          <w:szCs w:val="22"/>
          <w:u w:val="single"/>
          <w:lang w:eastAsia="zh-TW"/>
        </w:rPr>
        <w:t xml:space="preserve">    </w:t>
      </w:r>
      <w:r>
        <w:rPr>
          <w:rFonts w:eastAsia="华文细黑"/>
          <w:kern w:val="0"/>
          <w:sz w:val="22"/>
          <w:szCs w:val="22"/>
          <w:lang w:val="zh-TW" w:eastAsia="zh-TW"/>
        </w:rPr>
        <w:t>年</w:t>
      </w:r>
      <w:r>
        <w:rPr>
          <w:rFonts w:ascii="华文细黑" w:hAnsi="华文细黑"/>
          <w:kern w:val="0"/>
          <w:sz w:val="22"/>
          <w:szCs w:val="22"/>
          <w:u w:val="single"/>
          <w:lang w:eastAsia="zh-TW"/>
        </w:rPr>
        <w:t xml:space="preserve">  </w:t>
      </w:r>
      <w:r w:rsidR="000D39DB">
        <w:rPr>
          <w:rFonts w:ascii="华文细黑" w:hAnsi="华文细黑" w:hint="default"/>
          <w:kern w:val="0"/>
          <w:sz w:val="22"/>
          <w:szCs w:val="22"/>
          <w:u w:val="single"/>
          <w:lang w:val="zh-TW" w:eastAsia="zh-TW"/>
        </w:rPr>
        <w:t>6</w:t>
      </w:r>
      <w:r>
        <w:rPr>
          <w:rFonts w:ascii="华文细黑" w:hAnsi="华文细黑"/>
          <w:kern w:val="0"/>
          <w:sz w:val="22"/>
          <w:szCs w:val="22"/>
          <w:u w:val="single"/>
          <w:lang w:eastAsia="zh-TW"/>
        </w:rPr>
        <w:t xml:space="preserve"> </w:t>
      </w:r>
      <w:r>
        <w:rPr>
          <w:rFonts w:eastAsia="华文细黑"/>
          <w:kern w:val="0"/>
          <w:sz w:val="22"/>
          <w:szCs w:val="22"/>
          <w:lang w:val="zh-TW" w:eastAsia="zh-TW"/>
        </w:rPr>
        <w:t>月</w:t>
      </w:r>
      <w:r>
        <w:rPr>
          <w:rFonts w:ascii="华文细黑" w:hAnsi="华文细黑"/>
          <w:kern w:val="0"/>
          <w:sz w:val="22"/>
          <w:szCs w:val="22"/>
          <w:u w:val="single"/>
          <w:lang w:eastAsia="zh-TW"/>
        </w:rPr>
        <w:t xml:space="preserve"> </w:t>
      </w:r>
      <w:r w:rsidR="002E3D13">
        <w:rPr>
          <w:rFonts w:ascii="华文细黑" w:hAnsi="华文细黑"/>
          <w:kern w:val="0"/>
          <w:sz w:val="22"/>
          <w:szCs w:val="22"/>
          <w:u w:val="single"/>
          <w:lang w:val="zh-TW" w:eastAsia="zh-TW"/>
        </w:rPr>
        <w:t xml:space="preserve"> </w:t>
      </w:r>
      <w:r w:rsidR="000D39DB">
        <w:rPr>
          <w:rFonts w:ascii="华文细黑" w:hAnsi="华文细黑" w:hint="default"/>
          <w:kern w:val="0"/>
          <w:sz w:val="22"/>
          <w:szCs w:val="22"/>
          <w:u w:val="single"/>
          <w:lang w:val="zh-TW" w:eastAsia="zh-TW"/>
        </w:rPr>
        <w:t>7</w:t>
      </w:r>
      <w:r>
        <w:rPr>
          <w:rFonts w:ascii="华文细黑" w:hAnsi="华文细黑"/>
          <w:kern w:val="0"/>
          <w:sz w:val="22"/>
          <w:szCs w:val="22"/>
          <w:u w:val="single"/>
          <w:lang w:eastAsia="zh-TW"/>
        </w:rPr>
        <w:t xml:space="preserve">  </w:t>
      </w:r>
      <w:r w:rsidR="0025756F">
        <w:rPr>
          <w:rFonts w:eastAsia="华文细黑"/>
          <w:kern w:val="0"/>
          <w:sz w:val="22"/>
          <w:szCs w:val="22"/>
          <w:lang w:val="zh-TW" w:eastAsia="zh-TW"/>
        </w:rPr>
        <w:t>日</w:t>
      </w:r>
      <w:r w:rsidR="00CD6A64" w:rsidRPr="00CD6A64">
        <w:rPr>
          <w:rFonts w:eastAsia="华文细黑"/>
          <w:kern w:val="0"/>
          <w:sz w:val="22"/>
          <w:szCs w:val="22"/>
          <w:lang w:val="zh-TW" w:eastAsia="zh-TW"/>
        </w:rPr>
        <w:t>至本协议项下双方权利义务全部履行完毕之日终止。</w:t>
      </w:r>
    </w:p>
    <w:p w14:paraId="14A6C0BD" w14:textId="77777777" w:rsidR="0025756F" w:rsidRDefault="0025756F">
      <w:pPr>
        <w:pStyle w:val="A6"/>
        <w:ind w:firstLine="440"/>
        <w:rPr>
          <w:rFonts w:ascii="黑体" w:eastAsia="黑体" w:hAnsi="黑体" w:cs="黑体" w:hint="default"/>
          <w:lang w:eastAsia="zh-TW"/>
        </w:rPr>
      </w:pPr>
    </w:p>
    <w:p w14:paraId="70AD3810" w14:textId="77777777" w:rsidR="00DC78E1" w:rsidRDefault="008C197D">
      <w:pPr>
        <w:pStyle w:val="A6"/>
        <w:ind w:left="769" w:hanging="330"/>
        <w:rPr>
          <w:rFonts w:ascii="黑体" w:eastAsia="黑体" w:hAnsi="黑体" w:cs="黑体" w:hint="default"/>
        </w:rPr>
      </w:pPr>
      <w:r>
        <w:rPr>
          <w:rFonts w:ascii="黑体" w:eastAsia="黑体" w:hAnsi="黑体" w:cs="黑体"/>
          <w:sz w:val="22"/>
          <w:szCs w:val="22"/>
        </w:rPr>
        <w:t>2</w:t>
      </w:r>
      <w:r>
        <w:rPr>
          <w:rFonts w:ascii="黑体" w:eastAsia="黑体" w:hAnsi="黑体" w:cs="黑体"/>
          <w:sz w:val="22"/>
          <w:szCs w:val="22"/>
          <w:lang w:val="zh-TW" w:eastAsia="zh-TW"/>
        </w:rPr>
        <w:t>、</w:t>
      </w:r>
      <w:r>
        <w:rPr>
          <w:rFonts w:eastAsia="华文细黑"/>
          <w:kern w:val="0"/>
          <w:sz w:val="22"/>
          <w:szCs w:val="22"/>
          <w:lang w:val="zh-TW" w:eastAsia="zh-TW"/>
        </w:rPr>
        <w:t>本合同签订后，如甲方要求对提供的服务内容进行变更的，甲方应提前三个工作日告知乙方，乙方应于收到甲方通知后一个工作日内就是否同意向甲方出具书面意见。若乙方同意增加服务内容，则甲方应按原标准就增加的部分支付服务费。若乙方同意减少服务内容，则双方应另行签订协议减少服务费，并按实际使用情况向乙方支付服务费。</w:t>
      </w:r>
    </w:p>
    <w:p w14:paraId="404CA3DD" w14:textId="77777777" w:rsidR="00DC78E1" w:rsidRDefault="00DC78E1">
      <w:pPr>
        <w:pStyle w:val="A6"/>
        <w:rPr>
          <w:rFonts w:ascii="黑体" w:eastAsia="黑体" w:hAnsi="黑体" w:cs="黑体" w:hint="default"/>
        </w:rPr>
      </w:pPr>
    </w:p>
    <w:p w14:paraId="57373E69" w14:textId="77777777" w:rsidR="00DC78E1" w:rsidRDefault="008C197D">
      <w:pPr>
        <w:pStyle w:val="A6"/>
        <w:ind w:firstLine="480"/>
        <w:rPr>
          <w:rFonts w:ascii="华文细黑" w:eastAsia="华文细黑" w:hAnsi="华文细黑" w:cs="华文细黑" w:hint="default"/>
          <w:b/>
          <w:bCs/>
          <w:kern w:val="0"/>
          <w:sz w:val="24"/>
          <w:szCs w:val="24"/>
          <w:lang w:val="zh-TW" w:eastAsia="zh-TW"/>
        </w:rPr>
      </w:pPr>
      <w:r>
        <w:rPr>
          <w:rFonts w:eastAsia="华文细黑"/>
          <w:b/>
          <w:bCs/>
          <w:kern w:val="0"/>
          <w:sz w:val="24"/>
          <w:szCs w:val="24"/>
          <w:lang w:val="zh-TW" w:eastAsia="zh-TW"/>
        </w:rPr>
        <w:t>第四条：</w:t>
      </w:r>
      <w:r>
        <w:rPr>
          <w:rFonts w:eastAsia="华文细黑"/>
          <w:b/>
          <w:bCs/>
          <w:kern w:val="0"/>
          <w:sz w:val="24"/>
          <w:szCs w:val="24"/>
          <w:lang w:val="zh-TW"/>
        </w:rPr>
        <w:t>服务</w:t>
      </w:r>
      <w:r>
        <w:rPr>
          <w:rFonts w:eastAsia="华文细黑"/>
          <w:b/>
          <w:bCs/>
          <w:kern w:val="0"/>
          <w:sz w:val="24"/>
          <w:szCs w:val="24"/>
          <w:lang w:val="zh-TW" w:eastAsia="zh-TW"/>
        </w:rPr>
        <w:t>地点及时间</w:t>
      </w:r>
    </w:p>
    <w:p w14:paraId="7D6215E9" w14:textId="30182567" w:rsidR="00DC78E1" w:rsidRDefault="008C197D">
      <w:pPr>
        <w:pStyle w:val="A6"/>
        <w:ind w:firstLine="440"/>
        <w:rPr>
          <w:rFonts w:ascii="黑体" w:eastAsia="黑体" w:hAnsi="黑体" w:cs="黑体" w:hint="default"/>
        </w:rPr>
      </w:pPr>
      <w:r>
        <w:rPr>
          <w:rFonts w:eastAsia="华文细黑"/>
          <w:kern w:val="0"/>
          <w:sz w:val="22"/>
          <w:szCs w:val="22"/>
          <w:lang w:val="zh-TW" w:eastAsia="zh-TW"/>
        </w:rPr>
        <w:t>甲方指定服务地点为：</w:t>
      </w:r>
      <w:r w:rsidR="006A384E">
        <w:rPr>
          <w:rFonts w:eastAsia="华文细黑"/>
          <w:kern w:val="0"/>
          <w:sz w:val="22"/>
          <w:szCs w:val="22"/>
          <w:u w:val="single"/>
          <w:lang w:val="zh-TW" w:eastAsia="zh-TW"/>
        </w:rPr>
        <w:t>北京</w:t>
      </w:r>
      <w:r w:rsidR="004368A6">
        <w:rPr>
          <w:rFonts w:eastAsia="华文细黑"/>
          <w:kern w:val="0"/>
          <w:sz w:val="22"/>
          <w:szCs w:val="22"/>
          <w:u w:val="single"/>
        </w:rPr>
        <w:t>希尔顿酒店</w:t>
      </w:r>
      <w:r w:rsidR="000D39DB">
        <w:rPr>
          <w:rFonts w:eastAsia="华文细黑"/>
          <w:kern w:val="0"/>
          <w:sz w:val="22"/>
          <w:szCs w:val="22"/>
          <w:u w:val="single"/>
          <w:lang w:val="zh-TW"/>
        </w:rPr>
        <w:t xml:space="preserve"> </w:t>
      </w:r>
      <w:r w:rsidR="00921F40">
        <w:rPr>
          <w:rFonts w:eastAsia="华文细黑"/>
          <w:kern w:val="0"/>
          <w:sz w:val="22"/>
          <w:szCs w:val="22"/>
          <w:u w:val="single"/>
          <w:lang w:val="zh-TW" w:eastAsia="zh-TW"/>
        </w:rPr>
        <w:t xml:space="preserve">  </w:t>
      </w:r>
      <w:r w:rsidRPr="00921F40">
        <w:rPr>
          <w:rFonts w:ascii="黑体" w:eastAsia="黑体" w:hAnsi="黑体" w:cs="黑体"/>
          <w:u w:val="single"/>
        </w:rPr>
        <w:t xml:space="preserve"> </w:t>
      </w:r>
      <w:r>
        <w:rPr>
          <w:rFonts w:ascii="黑体" w:eastAsia="黑体" w:hAnsi="黑体" w:cs="黑体"/>
          <w:u w:val="single"/>
        </w:rPr>
        <w:t xml:space="preserve">    </w:t>
      </w:r>
    </w:p>
    <w:p w14:paraId="36EF8EB2" w14:textId="02CB71A4" w:rsidR="00DC78E1" w:rsidRDefault="008C197D">
      <w:pPr>
        <w:pStyle w:val="A6"/>
        <w:ind w:firstLine="440"/>
        <w:rPr>
          <w:rFonts w:ascii="黑体" w:eastAsia="黑体" w:hAnsi="黑体" w:cs="黑体" w:hint="default"/>
        </w:rPr>
      </w:pPr>
      <w:r>
        <w:rPr>
          <w:rFonts w:eastAsia="华文细黑"/>
          <w:kern w:val="0"/>
          <w:sz w:val="22"/>
          <w:szCs w:val="22"/>
          <w:lang w:val="zh-TW" w:eastAsia="zh-TW"/>
        </w:rPr>
        <w:t>甲方指定进场时间为：</w:t>
      </w:r>
      <w:r>
        <w:rPr>
          <w:rFonts w:ascii="黑体" w:eastAsia="黑体" w:hAnsi="黑体" w:cs="黑体"/>
          <w:u w:val="single"/>
        </w:rPr>
        <w:t xml:space="preserve"> 201</w:t>
      </w:r>
      <w:r w:rsidR="00D508F0">
        <w:rPr>
          <w:rFonts w:ascii="黑体" w:eastAsia="黑体" w:hAnsi="黑体" w:cs="黑体"/>
          <w:u w:val="single"/>
          <w:lang w:val="zh-TW" w:eastAsia="zh-TW"/>
        </w:rPr>
        <w:t>9</w:t>
      </w:r>
      <w:r>
        <w:rPr>
          <w:rFonts w:ascii="黑体" w:eastAsia="黑体" w:hAnsi="黑体" w:cs="黑体"/>
          <w:lang w:val="zh-TW" w:eastAsia="zh-TW"/>
        </w:rPr>
        <w:t>年</w:t>
      </w:r>
      <w:r>
        <w:rPr>
          <w:rFonts w:ascii="黑体" w:eastAsia="黑体" w:hAnsi="黑体" w:cs="黑体"/>
          <w:u w:val="single"/>
        </w:rPr>
        <w:t xml:space="preserve"> </w:t>
      </w:r>
      <w:r w:rsidR="000D39DB">
        <w:rPr>
          <w:rFonts w:ascii="黑体" w:eastAsia="黑体" w:hAnsi="黑体" w:cs="黑体" w:hint="default"/>
          <w:u w:val="single"/>
          <w:lang w:val="zh-TW" w:eastAsia="zh-TW"/>
        </w:rPr>
        <w:t>6</w:t>
      </w:r>
      <w:r>
        <w:rPr>
          <w:rFonts w:ascii="黑体" w:eastAsia="黑体" w:hAnsi="黑体" w:cs="黑体"/>
          <w:lang w:val="zh-TW" w:eastAsia="zh-TW"/>
        </w:rPr>
        <w:t>月</w:t>
      </w:r>
      <w:r w:rsidR="003262D0" w:rsidRPr="003262D0">
        <w:rPr>
          <w:rFonts w:ascii="黑体" w:eastAsia="黑体" w:hAnsi="黑体" w:cs="黑体"/>
          <w:u w:val="single"/>
          <w:lang w:val="zh-TW" w:eastAsia="zh-TW"/>
        </w:rPr>
        <w:t xml:space="preserve"> </w:t>
      </w:r>
      <w:r w:rsidR="00B424E3">
        <w:rPr>
          <w:rFonts w:ascii="黑体" w:eastAsia="黑体" w:hAnsi="黑体" w:cs="黑体"/>
          <w:u w:val="single"/>
          <w:lang w:val="zh-TW" w:eastAsia="zh-TW"/>
        </w:rPr>
        <w:t>1</w:t>
      </w:r>
      <w:r w:rsidR="000D39DB">
        <w:rPr>
          <w:rFonts w:ascii="黑体" w:eastAsia="黑体" w:hAnsi="黑体" w:cs="黑体" w:hint="default"/>
          <w:u w:val="single"/>
          <w:lang w:val="zh-TW" w:eastAsia="zh-TW"/>
        </w:rPr>
        <w:t>1</w:t>
      </w:r>
      <w:r>
        <w:rPr>
          <w:rFonts w:ascii="黑体" w:eastAsia="黑体" w:hAnsi="黑体" w:cs="黑体"/>
          <w:lang w:val="zh-TW" w:eastAsia="zh-TW"/>
        </w:rPr>
        <w:t>日</w:t>
      </w:r>
    </w:p>
    <w:p w14:paraId="1F4210AB" w14:textId="295FB550" w:rsidR="00DC78E1" w:rsidRDefault="008C197D">
      <w:pPr>
        <w:pStyle w:val="A6"/>
        <w:ind w:firstLine="440"/>
        <w:rPr>
          <w:rFonts w:ascii="华文细黑" w:eastAsia="华文细黑" w:hAnsi="华文细黑" w:cs="华文细黑" w:hint="default"/>
          <w:kern w:val="0"/>
          <w:sz w:val="22"/>
          <w:szCs w:val="22"/>
        </w:rPr>
      </w:pPr>
      <w:r>
        <w:rPr>
          <w:rFonts w:eastAsia="华文细黑"/>
          <w:kern w:val="0"/>
          <w:sz w:val="22"/>
          <w:szCs w:val="22"/>
          <w:lang w:val="zh-TW" w:eastAsia="zh-TW"/>
        </w:rPr>
        <w:t>甲方</w:t>
      </w:r>
      <w:r>
        <w:rPr>
          <w:rFonts w:eastAsia="华文细黑"/>
          <w:kern w:val="0"/>
          <w:sz w:val="22"/>
          <w:szCs w:val="22"/>
          <w:lang w:val="zh-TW"/>
        </w:rPr>
        <w:t>服务内容</w:t>
      </w:r>
      <w:r>
        <w:rPr>
          <w:rFonts w:eastAsia="华文细黑"/>
          <w:kern w:val="0"/>
          <w:sz w:val="22"/>
          <w:szCs w:val="22"/>
          <w:lang w:val="zh-TW" w:eastAsia="zh-TW"/>
        </w:rPr>
        <w:t>：</w:t>
      </w:r>
      <w:r>
        <w:rPr>
          <w:rFonts w:ascii="华文细黑" w:hAnsi="华文细黑"/>
          <w:kern w:val="0"/>
          <w:sz w:val="22"/>
          <w:szCs w:val="22"/>
          <w:u w:val="single"/>
        </w:rPr>
        <w:t xml:space="preserve"> </w:t>
      </w:r>
      <w:r>
        <w:rPr>
          <w:rFonts w:eastAsia="华文细黑"/>
          <w:kern w:val="0"/>
          <w:sz w:val="22"/>
          <w:szCs w:val="22"/>
          <w:u w:val="single"/>
          <w:lang w:val="zh-TW" w:eastAsia="zh-TW"/>
        </w:rPr>
        <w:t>音响视频前期方案设计及现场管理</w:t>
      </w:r>
      <w:r>
        <w:rPr>
          <w:rFonts w:ascii="华文细黑" w:hAnsi="华文细黑"/>
          <w:kern w:val="0"/>
          <w:sz w:val="22"/>
          <w:szCs w:val="22"/>
          <w:u w:val="single"/>
        </w:rPr>
        <w:t xml:space="preserve">     </w:t>
      </w:r>
      <w:r>
        <w:rPr>
          <w:rFonts w:ascii="华文细黑" w:hAnsi="华文细黑"/>
          <w:kern w:val="0"/>
          <w:sz w:val="22"/>
          <w:szCs w:val="22"/>
        </w:rPr>
        <w:t xml:space="preserve"> </w:t>
      </w:r>
    </w:p>
    <w:p w14:paraId="448626F8" w14:textId="77777777" w:rsidR="00DC78E1" w:rsidRDefault="00DC78E1">
      <w:pPr>
        <w:pStyle w:val="A6"/>
        <w:ind w:firstLine="440"/>
        <w:rPr>
          <w:rFonts w:ascii="华文细黑" w:eastAsia="华文细黑" w:hAnsi="华文细黑" w:cs="华文细黑" w:hint="default"/>
          <w:kern w:val="0"/>
          <w:sz w:val="22"/>
          <w:szCs w:val="22"/>
        </w:rPr>
      </w:pPr>
    </w:p>
    <w:p w14:paraId="6991D06F" w14:textId="77777777" w:rsidR="00DC78E1" w:rsidRDefault="008C197D">
      <w:pPr>
        <w:pStyle w:val="A6"/>
        <w:ind w:firstLine="480"/>
        <w:rPr>
          <w:rFonts w:ascii="黑体" w:eastAsia="黑体" w:hAnsi="黑体" w:cs="黑体" w:hint="default"/>
          <w:lang w:val="zh-TW" w:eastAsia="zh-TW"/>
        </w:rPr>
      </w:pPr>
      <w:r>
        <w:rPr>
          <w:rFonts w:eastAsia="华文细黑"/>
          <w:b/>
          <w:bCs/>
          <w:kern w:val="0"/>
          <w:sz w:val="24"/>
          <w:szCs w:val="24"/>
          <w:lang w:val="zh-TW" w:eastAsia="zh-TW"/>
        </w:rPr>
        <w:t>第五条：费用及支付时间</w:t>
      </w:r>
    </w:p>
    <w:p w14:paraId="519424B3" w14:textId="3ECAF1E6" w:rsidR="003E0A32" w:rsidRDefault="008C197D" w:rsidP="003E0A32">
      <w:pPr>
        <w:pStyle w:val="A6"/>
        <w:numPr>
          <w:ilvl w:val="0"/>
          <w:numId w:val="1"/>
        </w:numPr>
        <w:rPr>
          <w:rFonts w:eastAsia="华文细黑" w:hint="default"/>
          <w:kern w:val="0"/>
          <w:sz w:val="22"/>
          <w:szCs w:val="22"/>
          <w:lang w:val="zh-TW" w:eastAsia="zh-TW"/>
        </w:rPr>
      </w:pPr>
      <w:r>
        <w:rPr>
          <w:rFonts w:eastAsia="华文细黑"/>
          <w:kern w:val="0"/>
          <w:sz w:val="22"/>
          <w:szCs w:val="22"/>
          <w:lang w:val="zh-TW" w:eastAsia="zh-TW"/>
        </w:rPr>
        <w:t>甲方应向乙方支付的服务费费用总额为</w:t>
      </w:r>
      <w:r>
        <w:rPr>
          <w:rFonts w:ascii="华文细黑" w:hAnsi="华文细黑"/>
          <w:kern w:val="0"/>
          <w:sz w:val="22"/>
          <w:szCs w:val="22"/>
        </w:rPr>
        <w:t>RMB</w:t>
      </w:r>
      <w:r w:rsidR="00941479">
        <w:rPr>
          <w:rFonts w:ascii="华文细黑" w:hAnsi="华文细黑" w:hint="default"/>
          <w:kern w:val="0"/>
          <w:sz w:val="22"/>
          <w:szCs w:val="22"/>
          <w:u w:val="single"/>
        </w:rPr>
        <w:t>110</w:t>
      </w:r>
      <w:r>
        <w:rPr>
          <w:rFonts w:ascii="华文细黑" w:hAnsi="华文细黑"/>
          <w:kern w:val="0"/>
          <w:sz w:val="22"/>
          <w:szCs w:val="22"/>
          <w:u w:val="single"/>
        </w:rPr>
        <w:t>00.00</w:t>
      </w:r>
      <w:r>
        <w:rPr>
          <w:rFonts w:eastAsia="华文细黑"/>
          <w:kern w:val="0"/>
          <w:sz w:val="22"/>
          <w:szCs w:val="22"/>
          <w:lang w:val="zh-TW" w:eastAsia="zh-TW"/>
        </w:rPr>
        <w:t>（大写：人民币</w:t>
      </w:r>
      <w:r w:rsidR="00941479">
        <w:rPr>
          <w:rFonts w:eastAsia="华文细黑"/>
          <w:kern w:val="0"/>
          <w:sz w:val="22"/>
          <w:szCs w:val="22"/>
          <w:lang w:val="zh-TW" w:eastAsia="zh-TW"/>
        </w:rPr>
        <w:t>壹万壹仟元</w:t>
      </w:r>
      <w:r>
        <w:rPr>
          <w:rFonts w:eastAsia="华文细黑"/>
          <w:kern w:val="0"/>
          <w:sz w:val="22"/>
          <w:szCs w:val="22"/>
          <w:lang w:val="zh-TW" w:eastAsia="zh-TW"/>
        </w:rPr>
        <w:t>整），此价格含税。</w:t>
      </w:r>
      <w:r w:rsidR="00D542BD">
        <w:rPr>
          <w:rFonts w:eastAsia="华文细黑"/>
          <w:kern w:val="0"/>
          <w:sz w:val="22"/>
          <w:szCs w:val="22"/>
          <w:lang w:val="zh-TW" w:eastAsia="zh-TW"/>
        </w:rPr>
        <w:t>本次项目金额为特殊战略项目支持价，不作为任何今后项目参考价。</w:t>
      </w:r>
      <w:r>
        <w:rPr>
          <w:rFonts w:eastAsia="华文细黑"/>
          <w:kern w:val="0"/>
          <w:sz w:val="22"/>
          <w:szCs w:val="22"/>
          <w:lang w:val="zh-TW" w:eastAsia="zh-TW"/>
        </w:rPr>
        <w:t>活动结束</w:t>
      </w:r>
      <w:r w:rsidR="003E0A32">
        <w:rPr>
          <w:rFonts w:eastAsia="华文细黑"/>
          <w:kern w:val="0"/>
          <w:sz w:val="22"/>
          <w:szCs w:val="22"/>
          <w:lang w:val="zh-TW" w:eastAsia="zh-TW"/>
        </w:rPr>
        <w:t>后</w:t>
      </w:r>
      <w:r w:rsidR="00ED518D">
        <w:rPr>
          <w:rFonts w:eastAsia="华文细黑"/>
          <w:kern w:val="0"/>
          <w:sz w:val="22"/>
          <w:szCs w:val="22"/>
          <w:lang w:val="zh-TW" w:eastAsia="zh-TW"/>
        </w:rPr>
        <w:t>甲方向乙方</w:t>
      </w:r>
      <w:r w:rsidR="003E0A32">
        <w:rPr>
          <w:rFonts w:eastAsia="华文细黑"/>
          <w:kern w:val="0"/>
          <w:sz w:val="22"/>
          <w:szCs w:val="22"/>
          <w:lang w:val="zh-TW" w:eastAsia="zh-TW"/>
        </w:rPr>
        <w:t>一次性支付</w:t>
      </w:r>
      <w:r w:rsidR="000D39DB">
        <w:rPr>
          <w:rFonts w:eastAsia="华文细黑"/>
          <w:kern w:val="0"/>
          <w:sz w:val="22"/>
          <w:szCs w:val="22"/>
          <w:lang w:val="zh-TW" w:eastAsia="zh-TW"/>
        </w:rPr>
        <w:t>全部</w:t>
      </w:r>
      <w:r w:rsidR="003E0A32">
        <w:rPr>
          <w:rFonts w:eastAsia="华文细黑"/>
          <w:kern w:val="0"/>
          <w:sz w:val="22"/>
          <w:szCs w:val="22"/>
          <w:lang w:val="zh-TW" w:eastAsia="zh-TW"/>
        </w:rPr>
        <w:t>服务费用。</w:t>
      </w:r>
      <w:r>
        <w:rPr>
          <w:rFonts w:eastAsia="华文细黑"/>
          <w:kern w:val="0"/>
          <w:sz w:val="22"/>
          <w:szCs w:val="22"/>
          <w:lang w:val="zh-TW" w:eastAsia="zh-TW"/>
        </w:rPr>
        <w:t>乙方</w:t>
      </w:r>
      <w:r w:rsidR="003E0A32">
        <w:rPr>
          <w:rFonts w:eastAsia="华文细黑"/>
          <w:kern w:val="0"/>
          <w:sz w:val="22"/>
          <w:szCs w:val="22"/>
          <w:lang w:val="zh-TW" w:eastAsia="zh-TW"/>
        </w:rPr>
        <w:t>收到</w:t>
      </w:r>
      <w:r w:rsidR="009160D1">
        <w:rPr>
          <w:rFonts w:eastAsia="华文细黑"/>
          <w:kern w:val="0"/>
          <w:sz w:val="22"/>
          <w:szCs w:val="22"/>
          <w:lang w:val="zh-TW" w:eastAsia="zh-TW"/>
        </w:rPr>
        <w:t>甲方全部</w:t>
      </w:r>
      <w:r w:rsidR="003E0A32">
        <w:rPr>
          <w:rFonts w:eastAsia="华文细黑"/>
          <w:kern w:val="0"/>
          <w:sz w:val="22"/>
          <w:szCs w:val="22"/>
          <w:lang w:val="zh-TW" w:eastAsia="zh-TW"/>
        </w:rPr>
        <w:t>费用后</w:t>
      </w:r>
      <w:r>
        <w:rPr>
          <w:rFonts w:eastAsia="华文细黑"/>
          <w:kern w:val="0"/>
          <w:sz w:val="22"/>
          <w:szCs w:val="22"/>
          <w:lang w:val="zh-TW" w:eastAsia="zh-TW"/>
        </w:rPr>
        <w:t>提供</w:t>
      </w:r>
      <w:r>
        <w:rPr>
          <w:rFonts w:eastAsia="华文细黑"/>
          <w:kern w:val="0"/>
          <w:sz w:val="22"/>
          <w:szCs w:val="22"/>
          <w:lang w:val="zh-TW"/>
        </w:rPr>
        <w:t>等</w:t>
      </w:r>
      <w:r>
        <w:rPr>
          <w:rFonts w:eastAsia="华文细黑"/>
          <w:kern w:val="0"/>
          <w:sz w:val="22"/>
          <w:szCs w:val="22"/>
          <w:lang w:val="zh-TW" w:eastAsia="zh-TW"/>
        </w:rPr>
        <w:t>额有效发票</w:t>
      </w:r>
      <w:r w:rsidR="003E0A32">
        <w:rPr>
          <w:rFonts w:eastAsia="华文细黑"/>
          <w:kern w:val="0"/>
          <w:sz w:val="22"/>
          <w:szCs w:val="22"/>
          <w:lang w:val="zh-TW" w:eastAsia="zh-TW"/>
        </w:rPr>
        <w:t>。</w:t>
      </w:r>
      <w:bookmarkStart w:id="0" w:name="_GoBack"/>
      <w:bookmarkEnd w:id="0"/>
    </w:p>
    <w:p w14:paraId="10208EB7" w14:textId="3B50B687" w:rsidR="00DC78E1" w:rsidRDefault="008C197D" w:rsidP="003E0A32">
      <w:pPr>
        <w:pStyle w:val="A6"/>
        <w:numPr>
          <w:ilvl w:val="0"/>
          <w:numId w:val="1"/>
        </w:numPr>
        <w:rPr>
          <w:rFonts w:ascii="华文细黑" w:eastAsia="华文细黑" w:hAnsi="华文细黑" w:cs="华文细黑" w:hint="default"/>
          <w:kern w:val="0"/>
          <w:sz w:val="22"/>
          <w:szCs w:val="22"/>
        </w:rPr>
      </w:pPr>
      <w:r>
        <w:rPr>
          <w:rFonts w:eastAsia="华文细黑"/>
          <w:kern w:val="0"/>
          <w:sz w:val="22"/>
          <w:szCs w:val="22"/>
          <w:lang w:val="zh-TW" w:eastAsia="zh-TW"/>
        </w:rPr>
        <w:t>乙方银行信息如下：</w:t>
      </w:r>
    </w:p>
    <w:p w14:paraId="4C0FC936" w14:textId="77777777" w:rsidR="00DC78E1" w:rsidRDefault="008C197D">
      <w:pPr>
        <w:pStyle w:val="A6"/>
        <w:ind w:leftChars="50" w:left="120" w:firstLineChars="400" w:firstLine="880"/>
        <w:rPr>
          <w:rFonts w:ascii="华文细黑" w:eastAsia="华文细黑" w:hAnsi="华文细黑" w:cs="华文细黑" w:hint="default"/>
          <w:kern w:val="0"/>
          <w:sz w:val="22"/>
          <w:szCs w:val="22"/>
        </w:rPr>
      </w:pPr>
      <w:r>
        <w:rPr>
          <w:rFonts w:eastAsia="华文细黑"/>
          <w:kern w:val="0"/>
          <w:sz w:val="22"/>
          <w:szCs w:val="22"/>
          <w:lang w:val="zh-TW" w:eastAsia="zh-TW"/>
        </w:rPr>
        <w:t>账户名称：</w:t>
      </w:r>
      <w:r>
        <w:rPr>
          <w:rFonts w:ascii="华文中宋" w:eastAsia="华文中宋" w:hAnsi="华文中宋" w:cs="华文中宋"/>
          <w:lang w:val="zh-TW" w:eastAsia="zh-TW"/>
        </w:rPr>
        <w:t>北京爱科普兰文化传播有限公司</w:t>
      </w:r>
    </w:p>
    <w:p w14:paraId="14A70871" w14:textId="77777777" w:rsidR="00DC78E1" w:rsidRDefault="008C197D">
      <w:pPr>
        <w:pStyle w:val="A6"/>
        <w:spacing w:line="20" w:lineRule="atLeast"/>
        <w:rPr>
          <w:rFonts w:ascii="华文中宋" w:eastAsia="华文中宋" w:hAnsi="华文中宋" w:cs="华文中宋" w:hint="default"/>
        </w:rPr>
      </w:pPr>
      <w:r>
        <w:rPr>
          <w:rFonts w:ascii="华文细黑" w:hAnsi="华文细黑"/>
          <w:kern w:val="0"/>
          <w:sz w:val="22"/>
          <w:szCs w:val="22"/>
        </w:rPr>
        <w:t xml:space="preserve">                   </w:t>
      </w:r>
      <w:r>
        <w:rPr>
          <w:rFonts w:eastAsia="华文细黑"/>
          <w:kern w:val="0"/>
          <w:sz w:val="22"/>
          <w:szCs w:val="22"/>
          <w:lang w:val="zh-TW" w:eastAsia="zh-TW"/>
        </w:rPr>
        <w:t>开</w:t>
      </w:r>
      <w:r>
        <w:rPr>
          <w:rFonts w:ascii="华文细黑" w:hAnsi="华文细黑"/>
          <w:kern w:val="0"/>
          <w:sz w:val="22"/>
          <w:szCs w:val="22"/>
        </w:rPr>
        <w:t xml:space="preserve"> </w:t>
      </w:r>
      <w:r>
        <w:rPr>
          <w:rFonts w:eastAsia="华文细黑"/>
          <w:kern w:val="0"/>
          <w:sz w:val="22"/>
          <w:szCs w:val="22"/>
          <w:lang w:val="zh-TW" w:eastAsia="zh-TW"/>
        </w:rPr>
        <w:t>户</w:t>
      </w:r>
      <w:r>
        <w:rPr>
          <w:rFonts w:ascii="华文细黑" w:hAnsi="华文细黑"/>
          <w:kern w:val="0"/>
          <w:sz w:val="22"/>
          <w:szCs w:val="22"/>
        </w:rPr>
        <w:t xml:space="preserve"> </w:t>
      </w:r>
      <w:r>
        <w:rPr>
          <w:rFonts w:eastAsia="华文细黑"/>
          <w:kern w:val="0"/>
          <w:sz w:val="22"/>
          <w:szCs w:val="22"/>
          <w:lang w:val="zh-TW" w:eastAsia="zh-TW"/>
        </w:rPr>
        <w:t>行：</w:t>
      </w:r>
      <w:r>
        <w:rPr>
          <w:rFonts w:ascii="华文中宋" w:eastAsia="华文中宋" w:hAnsi="华文中宋" w:cs="华文中宋"/>
          <w:lang w:val="zh-TW" w:eastAsia="zh-TW"/>
        </w:rPr>
        <w:t>中国建设银行华威支行</w:t>
      </w:r>
    </w:p>
    <w:p w14:paraId="66FB9923" w14:textId="77777777" w:rsidR="00DC78E1" w:rsidRDefault="008C197D">
      <w:pPr>
        <w:pStyle w:val="A6"/>
        <w:spacing w:line="20" w:lineRule="atLeast"/>
        <w:ind w:left="630"/>
        <w:rPr>
          <w:rFonts w:ascii="华文中宋" w:eastAsia="华文中宋" w:hAnsi="华文中宋" w:cs="华文中宋" w:hint="default"/>
        </w:rPr>
      </w:pPr>
      <w:r>
        <w:rPr>
          <w:rFonts w:ascii="华文细黑" w:hAnsi="华文细黑"/>
          <w:sz w:val="22"/>
          <w:szCs w:val="22"/>
        </w:rPr>
        <w:lastRenderedPageBreak/>
        <w:t xml:space="preserve">       </w:t>
      </w:r>
      <w:r>
        <w:rPr>
          <w:rFonts w:eastAsia="华文细黑"/>
          <w:sz w:val="22"/>
          <w:szCs w:val="22"/>
          <w:lang w:val="zh-TW" w:eastAsia="zh-TW"/>
        </w:rPr>
        <w:t>银行账号：</w:t>
      </w:r>
      <w:r>
        <w:rPr>
          <w:rFonts w:ascii="华文中宋" w:eastAsia="华文中宋" w:hAnsi="华文中宋" w:cs="华文中宋"/>
        </w:rPr>
        <w:t>1100 1070 6000 5302 9369</w:t>
      </w:r>
    </w:p>
    <w:p w14:paraId="5D2EB57F" w14:textId="77777777" w:rsidR="00DC78E1" w:rsidRDefault="00DC78E1">
      <w:pPr>
        <w:pStyle w:val="A6"/>
        <w:ind w:left="554" w:firstLine="220"/>
        <w:rPr>
          <w:rFonts w:ascii="华文细黑" w:eastAsia="华文细黑" w:hAnsi="华文细黑" w:cs="华文细黑" w:hint="default"/>
          <w:sz w:val="22"/>
          <w:szCs w:val="22"/>
        </w:rPr>
      </w:pPr>
    </w:p>
    <w:p w14:paraId="63F5A48C" w14:textId="77777777" w:rsidR="00DC78E1" w:rsidRDefault="008C197D">
      <w:pPr>
        <w:pStyle w:val="A6"/>
        <w:ind w:firstLine="480"/>
        <w:rPr>
          <w:rFonts w:ascii="华文细黑" w:eastAsia="华文细黑" w:hAnsi="华文细黑" w:cs="华文细黑" w:hint="default"/>
          <w:b/>
          <w:bCs/>
          <w:kern w:val="0"/>
          <w:sz w:val="24"/>
          <w:szCs w:val="24"/>
          <w:lang w:val="zh-TW" w:eastAsia="zh-TW"/>
        </w:rPr>
      </w:pPr>
      <w:r>
        <w:rPr>
          <w:rFonts w:eastAsia="华文细黑"/>
          <w:b/>
          <w:bCs/>
          <w:kern w:val="0"/>
          <w:sz w:val="24"/>
          <w:szCs w:val="24"/>
          <w:lang w:val="zh-TW" w:eastAsia="zh-TW"/>
        </w:rPr>
        <w:t>第六条：甲方义务</w:t>
      </w:r>
    </w:p>
    <w:p w14:paraId="61B67FC6" w14:textId="77777777" w:rsidR="00DC78E1" w:rsidRDefault="008C197D">
      <w:pPr>
        <w:pStyle w:val="A6"/>
        <w:ind w:left="769" w:hanging="330"/>
        <w:rPr>
          <w:rFonts w:ascii="华文细黑" w:eastAsia="华文细黑" w:hAnsi="华文细黑" w:cs="华文细黑" w:hint="default"/>
          <w:kern w:val="0"/>
          <w:sz w:val="22"/>
          <w:szCs w:val="22"/>
        </w:rPr>
      </w:pPr>
      <w:r>
        <w:rPr>
          <w:rFonts w:ascii="黑体" w:eastAsia="黑体" w:hAnsi="黑体" w:cs="黑体"/>
          <w:sz w:val="22"/>
          <w:szCs w:val="22"/>
        </w:rPr>
        <w:t>1</w:t>
      </w:r>
      <w:r>
        <w:rPr>
          <w:rFonts w:ascii="黑体" w:eastAsia="黑体" w:hAnsi="黑体" w:cs="黑体"/>
          <w:sz w:val="22"/>
          <w:szCs w:val="22"/>
          <w:lang w:val="zh-TW" w:eastAsia="zh-TW"/>
        </w:rPr>
        <w:t>、</w:t>
      </w:r>
      <w:r>
        <w:rPr>
          <w:rFonts w:eastAsia="华文细黑"/>
          <w:kern w:val="0"/>
          <w:sz w:val="22"/>
          <w:szCs w:val="22"/>
          <w:lang w:val="zh-TW" w:eastAsia="zh-TW"/>
        </w:rPr>
        <w:t>甲方负责人员及设备安全保卫工作，如设备在进场后或在搭建期间内丢失或者损坏，属于甲方责任的，应由甲方赔偿。但若因乙方设备自身质量问题或乙方操作不当造成损坏的，甲方不承担由此造成的一切损失和责任。</w:t>
      </w:r>
    </w:p>
    <w:p w14:paraId="3150C4DE" w14:textId="77777777" w:rsidR="00DC78E1" w:rsidRDefault="008C197D">
      <w:pPr>
        <w:pStyle w:val="A6"/>
        <w:ind w:left="769" w:hanging="330"/>
        <w:rPr>
          <w:rFonts w:ascii="华文细黑" w:eastAsia="华文细黑" w:hAnsi="华文细黑" w:cs="华文细黑" w:hint="default"/>
          <w:kern w:val="0"/>
          <w:sz w:val="22"/>
          <w:szCs w:val="22"/>
        </w:rPr>
      </w:pPr>
      <w:r>
        <w:rPr>
          <w:rFonts w:ascii="黑体" w:eastAsia="黑体" w:hAnsi="黑体" w:cs="黑体"/>
          <w:sz w:val="22"/>
          <w:szCs w:val="22"/>
        </w:rPr>
        <w:t>2</w:t>
      </w:r>
      <w:r>
        <w:rPr>
          <w:rFonts w:ascii="黑体" w:eastAsia="黑体" w:hAnsi="黑体" w:cs="黑体"/>
          <w:sz w:val="22"/>
          <w:szCs w:val="22"/>
          <w:lang w:val="zh-TW" w:eastAsia="zh-TW"/>
        </w:rPr>
        <w:t>、</w:t>
      </w:r>
      <w:r>
        <w:rPr>
          <w:rFonts w:eastAsia="华文细黑"/>
          <w:kern w:val="0"/>
          <w:sz w:val="22"/>
          <w:szCs w:val="22"/>
          <w:lang w:val="zh-TW" w:eastAsia="zh-TW"/>
        </w:rPr>
        <w:t>甲方负责相关工种、场馆等协调工作，并有义务配合乙方安装调试及保障设备在租赁期间内的正常使用。</w:t>
      </w:r>
    </w:p>
    <w:p w14:paraId="029D4EBF" w14:textId="77777777" w:rsidR="00DC78E1" w:rsidRDefault="008C197D">
      <w:pPr>
        <w:pStyle w:val="A6"/>
        <w:ind w:left="769" w:hanging="330"/>
        <w:rPr>
          <w:rFonts w:ascii="华文细黑" w:eastAsia="华文细黑" w:hAnsi="华文细黑" w:cs="华文细黑" w:hint="default"/>
          <w:kern w:val="0"/>
          <w:sz w:val="22"/>
          <w:szCs w:val="22"/>
        </w:rPr>
      </w:pPr>
      <w:r>
        <w:rPr>
          <w:rFonts w:ascii="华文细黑" w:hAnsi="华文细黑"/>
          <w:kern w:val="0"/>
          <w:sz w:val="22"/>
          <w:szCs w:val="22"/>
        </w:rPr>
        <w:t>3</w:t>
      </w:r>
      <w:r>
        <w:rPr>
          <w:rFonts w:eastAsia="华文细黑"/>
          <w:kern w:val="0"/>
          <w:sz w:val="22"/>
          <w:szCs w:val="22"/>
          <w:lang w:val="zh-TW" w:eastAsia="zh-TW"/>
        </w:rPr>
        <w:t>、乙方提供的设备搁置未予使用的，甲方无需支付任何使用费用。</w:t>
      </w:r>
    </w:p>
    <w:p w14:paraId="67E29D8C" w14:textId="77777777" w:rsidR="00DC78E1" w:rsidRDefault="008C197D">
      <w:pPr>
        <w:pStyle w:val="A6"/>
        <w:ind w:firstLine="440"/>
        <w:rPr>
          <w:rFonts w:ascii="华文细黑" w:eastAsia="华文细黑" w:hAnsi="华文细黑" w:cs="华文细黑" w:hint="default"/>
          <w:kern w:val="0"/>
          <w:sz w:val="22"/>
          <w:szCs w:val="22"/>
        </w:rPr>
      </w:pPr>
      <w:r>
        <w:rPr>
          <w:rFonts w:ascii="华文细黑" w:hAnsi="华文细黑"/>
          <w:kern w:val="0"/>
          <w:sz w:val="22"/>
          <w:szCs w:val="22"/>
        </w:rPr>
        <w:t>4</w:t>
      </w:r>
      <w:r>
        <w:rPr>
          <w:rFonts w:eastAsia="华文细黑"/>
          <w:kern w:val="0"/>
          <w:sz w:val="22"/>
          <w:szCs w:val="22"/>
          <w:lang w:val="zh-TW" w:eastAsia="zh-TW"/>
        </w:rPr>
        <w:t>、非甲方原因造成乙方提供的设备损坏的，甲方不承担任何赔偿或维修责任。</w:t>
      </w:r>
    </w:p>
    <w:p w14:paraId="7BC2EB7C" w14:textId="77777777" w:rsidR="00DC78E1" w:rsidRDefault="008C197D">
      <w:pPr>
        <w:pStyle w:val="A6"/>
        <w:ind w:firstLine="440"/>
        <w:rPr>
          <w:rFonts w:ascii="华文细黑" w:eastAsia="华文细黑" w:hAnsi="华文细黑" w:cs="华文细黑" w:hint="default"/>
          <w:kern w:val="0"/>
          <w:sz w:val="22"/>
          <w:szCs w:val="22"/>
        </w:rPr>
      </w:pPr>
      <w:r>
        <w:rPr>
          <w:rFonts w:ascii="华文细黑" w:hAnsi="华文细黑"/>
          <w:kern w:val="0"/>
          <w:sz w:val="22"/>
          <w:szCs w:val="22"/>
        </w:rPr>
        <w:t>5</w:t>
      </w:r>
      <w:r>
        <w:rPr>
          <w:rFonts w:eastAsia="华文细黑"/>
          <w:kern w:val="0"/>
          <w:sz w:val="22"/>
          <w:szCs w:val="22"/>
          <w:lang w:val="zh-TW" w:eastAsia="zh-TW"/>
        </w:rPr>
        <w:t>、甲方应按本合同的规定，及时向乙方支付费用。</w:t>
      </w:r>
    </w:p>
    <w:p w14:paraId="7FD0ECE7" w14:textId="77777777" w:rsidR="00DC78E1" w:rsidRDefault="00DC78E1">
      <w:pPr>
        <w:pStyle w:val="A6"/>
        <w:ind w:firstLine="440"/>
        <w:rPr>
          <w:rFonts w:ascii="华文细黑" w:eastAsia="华文细黑" w:hAnsi="华文细黑" w:cs="华文细黑" w:hint="default"/>
          <w:kern w:val="0"/>
          <w:sz w:val="22"/>
          <w:szCs w:val="22"/>
        </w:rPr>
      </w:pPr>
    </w:p>
    <w:p w14:paraId="0D1D59AD" w14:textId="77777777" w:rsidR="00DC78E1" w:rsidRDefault="008C197D">
      <w:pPr>
        <w:pStyle w:val="A6"/>
        <w:ind w:firstLine="480"/>
        <w:rPr>
          <w:rFonts w:ascii="华文细黑" w:eastAsia="华文细黑" w:hAnsi="华文细黑" w:cs="华文细黑" w:hint="default"/>
          <w:b/>
          <w:bCs/>
          <w:kern w:val="0"/>
          <w:sz w:val="24"/>
          <w:szCs w:val="24"/>
          <w:lang w:val="zh-TW" w:eastAsia="zh-TW"/>
        </w:rPr>
      </w:pPr>
      <w:r>
        <w:rPr>
          <w:rFonts w:eastAsia="华文细黑"/>
          <w:b/>
          <w:bCs/>
          <w:kern w:val="0"/>
          <w:sz w:val="24"/>
          <w:szCs w:val="24"/>
          <w:lang w:val="zh-TW" w:eastAsia="zh-TW"/>
        </w:rPr>
        <w:t>第七条：乙方义务</w:t>
      </w:r>
    </w:p>
    <w:p w14:paraId="3A05E9C9"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1</w:t>
      </w:r>
      <w:r>
        <w:rPr>
          <w:rFonts w:ascii="黑体" w:eastAsia="黑体" w:hAnsi="黑体" w:cs="黑体"/>
          <w:sz w:val="22"/>
          <w:szCs w:val="22"/>
          <w:lang w:val="zh-TW" w:eastAsia="zh-TW"/>
        </w:rPr>
        <w:t>、乙方负责项目的执行与质量监控，包括提供附件一全部所列设备，并负责设备搭建、调试、值班和拆卸工作，保障设备的质量符合国家相应要求，并能正常使用。</w:t>
      </w:r>
    </w:p>
    <w:p w14:paraId="0FE696BE"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2</w:t>
      </w:r>
      <w:r>
        <w:rPr>
          <w:rFonts w:ascii="黑体" w:eastAsia="黑体" w:hAnsi="黑体" w:cs="黑体"/>
          <w:sz w:val="22"/>
          <w:szCs w:val="22"/>
          <w:lang w:val="zh-TW" w:eastAsia="zh-TW"/>
        </w:rPr>
        <w:t>、乙方对设备的搭建应符合甲方的各项要求，并保证搭建的合理性及安全性。对甲方提出的意见及建议，乙方应在一个工作日内予以回复或改正，并不得影响甲方对设备的正常使用。</w:t>
      </w:r>
    </w:p>
    <w:p w14:paraId="1C31BEE2"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3</w:t>
      </w:r>
      <w:r>
        <w:rPr>
          <w:rFonts w:ascii="黑体" w:eastAsia="黑体" w:hAnsi="黑体" w:cs="黑体"/>
          <w:sz w:val="22"/>
          <w:szCs w:val="22"/>
          <w:lang w:val="zh-TW" w:eastAsia="zh-TW"/>
        </w:rPr>
        <w:t>、乙方应按甲方要求将设备运进或运出甲方指定的场所，并负责相应的搭建及拆建工作，由此产生的一切费用由乙方自行承担。乙方提供的设备应符合甲方的用途，入场前的设备应处于完好状态；若发现设备有问题，应于</w:t>
      </w:r>
      <w:r>
        <w:rPr>
          <w:rFonts w:ascii="黑体" w:eastAsia="黑体" w:hAnsi="黑体" w:cs="黑体"/>
          <w:sz w:val="22"/>
          <w:szCs w:val="22"/>
        </w:rPr>
        <w:t>24</w:t>
      </w:r>
      <w:r>
        <w:rPr>
          <w:rFonts w:ascii="黑体" w:eastAsia="黑体" w:hAnsi="黑体" w:cs="黑体"/>
          <w:sz w:val="22"/>
          <w:szCs w:val="22"/>
          <w:lang w:val="zh-TW" w:eastAsia="zh-TW"/>
        </w:rPr>
        <w:t>小时内负责解决，不得影响甲方的正常使用。</w:t>
      </w:r>
    </w:p>
    <w:p w14:paraId="3B749EFF"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4</w:t>
      </w:r>
      <w:r>
        <w:rPr>
          <w:rFonts w:ascii="黑体" w:eastAsia="黑体" w:hAnsi="黑体" w:cs="黑体"/>
          <w:sz w:val="22"/>
          <w:szCs w:val="22"/>
          <w:lang w:val="zh-TW" w:eastAsia="zh-TW"/>
        </w:rPr>
        <w:t>、乙方应按照甲方的要求及进度执行工作；若乙方为完善此工作，而进一步提出建议和修改，应征得甲方的书面同意后方可进行。</w:t>
      </w:r>
    </w:p>
    <w:p w14:paraId="04046DA3"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5</w:t>
      </w:r>
      <w:r>
        <w:rPr>
          <w:rFonts w:ascii="黑体" w:eastAsia="黑体" w:hAnsi="黑体" w:cs="黑体"/>
          <w:sz w:val="22"/>
          <w:szCs w:val="22"/>
          <w:lang w:val="zh-TW" w:eastAsia="zh-TW"/>
        </w:rPr>
        <w:t>、乙方为履行本合同提供的各项设备材料的安保责任均由乙方自行负责，甲方对此不承担任何法律责任。</w:t>
      </w:r>
    </w:p>
    <w:p w14:paraId="38EEC741"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6</w:t>
      </w:r>
      <w:r>
        <w:rPr>
          <w:rFonts w:ascii="黑体" w:eastAsia="黑体" w:hAnsi="黑体" w:cs="黑体"/>
          <w:sz w:val="22"/>
          <w:szCs w:val="22"/>
          <w:lang w:val="zh-TW" w:eastAsia="zh-TW"/>
        </w:rPr>
        <w:t>、乙方同意，若其提供的设备或进行的搭建工程存在安全问题，由此给甲方或第三方造成任何人身或财产损失的，乙方愿承担由此造成的一切法律责任。</w:t>
      </w:r>
    </w:p>
    <w:p w14:paraId="3B5ED591" w14:textId="77777777" w:rsidR="00DC78E1" w:rsidRDefault="008C197D">
      <w:pPr>
        <w:pStyle w:val="A6"/>
        <w:ind w:firstLine="770"/>
        <w:rPr>
          <w:rFonts w:ascii="黑体" w:eastAsia="黑体" w:hAnsi="黑体" w:cs="黑体" w:hint="default"/>
          <w:sz w:val="22"/>
          <w:szCs w:val="22"/>
          <w:lang w:val="zh-TW" w:eastAsia="zh-TW"/>
        </w:rPr>
      </w:pPr>
      <w:r>
        <w:rPr>
          <w:rFonts w:ascii="黑体" w:eastAsia="黑体" w:hAnsi="黑体" w:cs="黑体"/>
          <w:sz w:val="22"/>
          <w:szCs w:val="22"/>
          <w:lang w:val="zh-TW" w:eastAsia="zh-TW"/>
        </w:rPr>
        <w:t>进场押金由乙方承担，因搭建场地而发生的意外由乙方负责。</w:t>
      </w:r>
    </w:p>
    <w:p w14:paraId="4033E40F" w14:textId="77777777" w:rsidR="00DC78E1" w:rsidRDefault="008C197D">
      <w:pPr>
        <w:pStyle w:val="A6"/>
        <w:ind w:left="974" w:hanging="550"/>
        <w:jc w:val="left"/>
        <w:rPr>
          <w:rFonts w:ascii="Arial" w:eastAsia="Arial" w:hAnsi="Arial" w:cs="Arial" w:hint="default"/>
          <w:kern w:val="0"/>
        </w:rPr>
      </w:pPr>
      <w:r>
        <w:rPr>
          <w:rFonts w:ascii="黑体" w:eastAsia="黑体" w:hAnsi="黑体" w:cs="黑体"/>
          <w:sz w:val="22"/>
          <w:szCs w:val="22"/>
        </w:rPr>
        <w:t>7</w:t>
      </w:r>
      <w:r>
        <w:rPr>
          <w:rFonts w:ascii="黑体" w:eastAsia="黑体" w:hAnsi="黑体" w:cs="黑体"/>
          <w:sz w:val="22"/>
          <w:szCs w:val="22"/>
          <w:lang w:val="zh-TW" w:eastAsia="zh-TW"/>
        </w:rPr>
        <w:t>、乙方负责保障乙方雇员和乙方派遣人员的人身和财产安全。若乙方雇员和乙方派遣人员在履行本合约期间发生人身伤亡或财产损失，乙方承担一切责任和损失，甲方不承担由此产生的直接责任或连带责任。</w:t>
      </w:r>
    </w:p>
    <w:p w14:paraId="21C0D8C3" w14:textId="77777777" w:rsidR="00DC78E1" w:rsidRDefault="00DC78E1">
      <w:pPr>
        <w:pStyle w:val="A6"/>
        <w:ind w:left="769" w:hanging="330"/>
        <w:rPr>
          <w:rFonts w:ascii="黑体" w:eastAsia="黑体" w:hAnsi="黑体" w:cs="黑体" w:hint="default"/>
          <w:sz w:val="22"/>
          <w:szCs w:val="22"/>
        </w:rPr>
      </w:pPr>
    </w:p>
    <w:p w14:paraId="7E4864FD" w14:textId="77777777" w:rsidR="00DC78E1" w:rsidRDefault="008C197D">
      <w:pPr>
        <w:pStyle w:val="A6"/>
        <w:ind w:firstLine="480"/>
        <w:rPr>
          <w:rFonts w:ascii="华文细黑" w:eastAsia="华文细黑" w:hAnsi="华文细黑" w:cs="华文细黑" w:hint="default"/>
          <w:b/>
          <w:bCs/>
          <w:kern w:val="0"/>
          <w:sz w:val="24"/>
          <w:szCs w:val="24"/>
          <w:lang w:val="zh-TW" w:eastAsia="zh-TW"/>
        </w:rPr>
      </w:pPr>
      <w:r>
        <w:rPr>
          <w:rFonts w:eastAsia="华文细黑"/>
          <w:b/>
          <w:bCs/>
          <w:kern w:val="0"/>
          <w:sz w:val="24"/>
          <w:szCs w:val="24"/>
          <w:lang w:val="zh-TW" w:eastAsia="zh-TW"/>
        </w:rPr>
        <w:t>第八条：保密条款</w:t>
      </w:r>
    </w:p>
    <w:p w14:paraId="3A5727EF" w14:textId="77777777" w:rsidR="00DC78E1" w:rsidRDefault="008C197D">
      <w:pPr>
        <w:pStyle w:val="A6"/>
        <w:ind w:left="878" w:hanging="330"/>
        <w:rPr>
          <w:rFonts w:ascii="黑体" w:eastAsia="黑体" w:hAnsi="黑体" w:cs="黑体" w:hint="default"/>
          <w:sz w:val="22"/>
          <w:szCs w:val="22"/>
          <w:lang w:val="zh-TW" w:eastAsia="zh-TW"/>
        </w:rPr>
      </w:pPr>
      <w:r>
        <w:rPr>
          <w:rFonts w:ascii="黑体" w:eastAsia="黑体" w:hAnsi="黑体" w:cs="黑体"/>
          <w:sz w:val="22"/>
          <w:szCs w:val="22"/>
          <w:lang w:val="zh-TW" w:eastAsia="zh-TW"/>
        </w:rPr>
        <w:t>乙方应承担如下保密义务：</w:t>
      </w:r>
    </w:p>
    <w:p w14:paraId="3CA3D690" w14:textId="77777777" w:rsidR="00DC78E1" w:rsidRDefault="008C197D">
      <w:pPr>
        <w:pStyle w:val="A6"/>
        <w:ind w:left="878" w:hanging="330"/>
        <w:rPr>
          <w:rFonts w:ascii="黑体" w:eastAsia="黑体" w:hAnsi="黑体" w:cs="黑体" w:hint="default"/>
          <w:sz w:val="22"/>
          <w:szCs w:val="22"/>
        </w:rPr>
      </w:pPr>
      <w:r>
        <w:rPr>
          <w:rFonts w:ascii="黑体" w:eastAsia="黑体" w:hAnsi="黑体" w:cs="黑体"/>
          <w:sz w:val="22"/>
          <w:szCs w:val="22"/>
        </w:rPr>
        <w:t>1</w:t>
      </w:r>
      <w:r>
        <w:rPr>
          <w:rFonts w:ascii="黑体" w:eastAsia="黑体" w:hAnsi="黑体" w:cs="黑体"/>
          <w:sz w:val="22"/>
          <w:szCs w:val="22"/>
          <w:lang w:val="zh-TW" w:eastAsia="zh-TW"/>
        </w:rPr>
        <w:t>、乙方保证，其公司及员工对所有在本合同履行期间获知的关于甲方或甲方客户的任何信息须严格保密，不得向任何第三方泄漏或用于履行本合同目的以外的目的，否则甲方有权要求乙方承担由此给甲方及第三方造成的一切损失和责任；</w:t>
      </w:r>
    </w:p>
    <w:p w14:paraId="746B2AE0" w14:textId="77777777" w:rsidR="00DC78E1" w:rsidRDefault="008C197D">
      <w:pPr>
        <w:pStyle w:val="A6"/>
        <w:ind w:left="878" w:hanging="330"/>
        <w:rPr>
          <w:rFonts w:ascii="黑体" w:eastAsia="黑体" w:hAnsi="黑体" w:cs="黑体" w:hint="default"/>
          <w:sz w:val="22"/>
          <w:szCs w:val="22"/>
        </w:rPr>
      </w:pPr>
      <w:r>
        <w:rPr>
          <w:rFonts w:ascii="黑体" w:eastAsia="黑体" w:hAnsi="黑体" w:cs="黑体"/>
          <w:sz w:val="22"/>
          <w:szCs w:val="22"/>
        </w:rPr>
        <w:t>2</w:t>
      </w:r>
      <w:r>
        <w:rPr>
          <w:rFonts w:ascii="黑体" w:eastAsia="黑体" w:hAnsi="黑体" w:cs="黑体"/>
          <w:sz w:val="22"/>
          <w:szCs w:val="22"/>
          <w:lang w:val="zh-TW" w:eastAsia="zh-TW"/>
        </w:rPr>
        <w:t>、在本合同终止或解除时，乙方应将所有载有甲方或甲方客户信息的文件退还给甲方或出具所有资料已销毁的证明。</w:t>
      </w:r>
    </w:p>
    <w:p w14:paraId="4E58C80A" w14:textId="77777777" w:rsidR="00DC78E1" w:rsidRDefault="00DC78E1">
      <w:pPr>
        <w:pStyle w:val="A6"/>
        <w:ind w:left="878" w:hanging="330"/>
        <w:rPr>
          <w:rFonts w:ascii="黑体" w:eastAsia="黑体" w:hAnsi="黑体" w:cs="黑体" w:hint="default"/>
          <w:sz w:val="22"/>
          <w:szCs w:val="22"/>
        </w:rPr>
      </w:pPr>
    </w:p>
    <w:p w14:paraId="3EFEFA6E" w14:textId="77777777" w:rsidR="00DC78E1" w:rsidRDefault="008C197D">
      <w:pPr>
        <w:pStyle w:val="A6"/>
        <w:ind w:firstLine="480"/>
        <w:rPr>
          <w:rFonts w:ascii="黑体" w:eastAsia="黑体" w:hAnsi="黑体" w:cs="黑体" w:hint="default"/>
          <w:b/>
          <w:bCs/>
          <w:sz w:val="24"/>
          <w:szCs w:val="24"/>
          <w:lang w:val="zh-TW" w:eastAsia="zh-TW"/>
        </w:rPr>
      </w:pPr>
      <w:r>
        <w:rPr>
          <w:rFonts w:eastAsia="华文细黑"/>
          <w:b/>
          <w:bCs/>
          <w:kern w:val="0"/>
          <w:sz w:val="24"/>
          <w:szCs w:val="24"/>
          <w:lang w:val="zh-TW" w:eastAsia="zh-TW"/>
        </w:rPr>
        <w:t>第九条：违约责任</w:t>
      </w:r>
    </w:p>
    <w:p w14:paraId="56DA1CC9"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1</w:t>
      </w:r>
      <w:r>
        <w:rPr>
          <w:rFonts w:ascii="黑体" w:eastAsia="黑体" w:hAnsi="黑体" w:cs="黑体"/>
          <w:sz w:val="22"/>
          <w:szCs w:val="22"/>
          <w:lang w:val="zh-TW" w:eastAsia="zh-TW"/>
        </w:rPr>
        <w:t>、依据本合同约定，若乙方不能或不能完全履行本合同约定的义务，则乙方应承担由此给甲方及第三方造成的一切损失和责任。</w:t>
      </w:r>
    </w:p>
    <w:p w14:paraId="088F2829"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2</w:t>
      </w:r>
      <w:r>
        <w:rPr>
          <w:rFonts w:ascii="黑体" w:eastAsia="黑体" w:hAnsi="黑体" w:cs="黑体"/>
          <w:sz w:val="22"/>
          <w:szCs w:val="22"/>
          <w:lang w:val="zh-TW" w:eastAsia="zh-TW"/>
        </w:rPr>
        <w:t>、设备在活动现场临时突发故障，乙方必须在</w:t>
      </w:r>
      <w:r>
        <w:rPr>
          <w:rFonts w:ascii="黑体" w:eastAsia="黑体" w:hAnsi="黑体" w:cs="黑体"/>
          <w:sz w:val="22"/>
          <w:szCs w:val="22"/>
        </w:rPr>
        <w:t>15</w:t>
      </w:r>
      <w:r>
        <w:rPr>
          <w:rFonts w:ascii="黑体" w:eastAsia="黑体" w:hAnsi="黑体" w:cs="黑体"/>
          <w:sz w:val="22"/>
          <w:szCs w:val="22"/>
          <w:lang w:val="zh-TW" w:eastAsia="zh-TW"/>
        </w:rPr>
        <w:t>分钟内派专人全力解决，否则，甲方有权扣除费用，并有权要求乙方赔偿因此给甲方及第三方造成的一切损失。</w:t>
      </w:r>
    </w:p>
    <w:p w14:paraId="770457E6" w14:textId="77777777" w:rsidR="00DC78E1" w:rsidRDefault="00DC78E1">
      <w:pPr>
        <w:pStyle w:val="A6"/>
        <w:ind w:left="769" w:hanging="330"/>
        <w:rPr>
          <w:rFonts w:ascii="黑体" w:eastAsia="黑体" w:hAnsi="黑体" w:cs="黑体" w:hint="default"/>
          <w:sz w:val="22"/>
          <w:szCs w:val="22"/>
        </w:rPr>
      </w:pPr>
    </w:p>
    <w:p w14:paraId="7CAD1CCB" w14:textId="77777777" w:rsidR="00DC78E1" w:rsidRDefault="008C197D">
      <w:pPr>
        <w:pStyle w:val="A6"/>
        <w:ind w:firstLine="480"/>
        <w:rPr>
          <w:rFonts w:ascii="华文细黑" w:eastAsia="华文细黑" w:hAnsi="华文细黑" w:cs="华文细黑" w:hint="default"/>
          <w:b/>
          <w:bCs/>
          <w:kern w:val="0"/>
          <w:sz w:val="24"/>
          <w:szCs w:val="24"/>
          <w:lang w:val="zh-TW" w:eastAsia="zh-TW"/>
        </w:rPr>
      </w:pPr>
      <w:r>
        <w:rPr>
          <w:rFonts w:eastAsia="华文细黑"/>
          <w:b/>
          <w:bCs/>
          <w:kern w:val="0"/>
          <w:sz w:val="24"/>
          <w:szCs w:val="24"/>
          <w:lang w:val="zh-TW" w:eastAsia="zh-TW"/>
        </w:rPr>
        <w:t>第十条：不可抗力</w:t>
      </w:r>
    </w:p>
    <w:p w14:paraId="18369CE5"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1</w:t>
      </w:r>
      <w:r>
        <w:rPr>
          <w:rFonts w:ascii="黑体" w:eastAsia="黑体" w:hAnsi="黑体" w:cs="黑体"/>
          <w:sz w:val="22"/>
          <w:szCs w:val="22"/>
          <w:lang w:val="zh-TW" w:eastAsia="zh-TW"/>
        </w:rPr>
        <w:t>、一方或双方由于不可抗力原因导致不能履行或不能完全履行本合同项下有关义务的，不</w:t>
      </w:r>
      <w:r>
        <w:rPr>
          <w:rFonts w:ascii="黑体" w:eastAsia="黑体" w:hAnsi="黑体" w:cs="黑体"/>
          <w:sz w:val="22"/>
          <w:szCs w:val="22"/>
          <w:lang w:val="zh-TW" w:eastAsia="zh-TW"/>
        </w:rPr>
        <w:lastRenderedPageBreak/>
        <w:t>承担违约责任，但在该方当事人迟延履行合同后发生不可抗力的，不能免除责任。</w:t>
      </w:r>
    </w:p>
    <w:p w14:paraId="022DCE7E"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2</w:t>
      </w:r>
      <w:r>
        <w:rPr>
          <w:rFonts w:ascii="黑体" w:eastAsia="黑体" w:hAnsi="黑体" w:cs="黑体"/>
          <w:sz w:val="22"/>
          <w:szCs w:val="22"/>
          <w:lang w:val="zh-TW" w:eastAsia="zh-TW"/>
        </w:rPr>
        <w:t>、遭遇不可抗力应及时通知对方，并于不可抗力发生后</w:t>
      </w:r>
      <w:r>
        <w:rPr>
          <w:rFonts w:ascii="黑体" w:eastAsia="黑体" w:hAnsi="黑体" w:cs="黑体"/>
          <w:sz w:val="22"/>
          <w:szCs w:val="22"/>
        </w:rPr>
        <w:t>7</w:t>
      </w:r>
      <w:r>
        <w:rPr>
          <w:rFonts w:ascii="黑体" w:eastAsia="黑体" w:hAnsi="黑体" w:cs="黑体"/>
          <w:sz w:val="22"/>
          <w:szCs w:val="22"/>
          <w:lang w:val="zh-TW" w:eastAsia="zh-TW"/>
        </w:rPr>
        <w:t>日内以书面形式向对方提供不可抗力及其对合同履行影响状况的证明。</w:t>
      </w:r>
    </w:p>
    <w:p w14:paraId="32576E53"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3</w:t>
      </w:r>
      <w:r>
        <w:rPr>
          <w:rFonts w:ascii="黑体" w:eastAsia="黑体" w:hAnsi="黑体" w:cs="黑体"/>
          <w:sz w:val="22"/>
          <w:szCs w:val="22"/>
          <w:lang w:val="zh-TW" w:eastAsia="zh-TW"/>
        </w:rPr>
        <w:t>、不可抗力事件发生后，甲乙双方视具体情况决定继续履行本合同或解除合同。</w:t>
      </w:r>
    </w:p>
    <w:p w14:paraId="5F30229F" w14:textId="77777777" w:rsidR="00DC78E1" w:rsidRDefault="00DC78E1">
      <w:pPr>
        <w:pStyle w:val="A6"/>
        <w:ind w:firstLine="480"/>
        <w:rPr>
          <w:rFonts w:ascii="华文细黑" w:eastAsia="华文细黑" w:hAnsi="华文细黑" w:cs="华文细黑" w:hint="default"/>
          <w:b/>
          <w:bCs/>
          <w:kern w:val="0"/>
          <w:sz w:val="24"/>
          <w:szCs w:val="24"/>
        </w:rPr>
      </w:pPr>
    </w:p>
    <w:p w14:paraId="54AD0EA5" w14:textId="77777777" w:rsidR="00DC78E1" w:rsidRDefault="008C197D">
      <w:pPr>
        <w:pStyle w:val="A6"/>
        <w:ind w:firstLine="480"/>
        <w:rPr>
          <w:rFonts w:ascii="黑体" w:eastAsia="黑体" w:hAnsi="黑体" w:cs="黑体" w:hint="default"/>
          <w:b/>
          <w:bCs/>
          <w:sz w:val="24"/>
          <w:szCs w:val="24"/>
          <w:lang w:val="zh-TW" w:eastAsia="zh-TW"/>
        </w:rPr>
      </w:pPr>
      <w:r>
        <w:rPr>
          <w:rFonts w:eastAsia="华文细黑"/>
          <w:b/>
          <w:bCs/>
          <w:kern w:val="0"/>
          <w:sz w:val="24"/>
          <w:szCs w:val="24"/>
          <w:lang w:val="zh-TW" w:eastAsia="zh-TW"/>
        </w:rPr>
        <w:t>第十一条：争议的解决</w:t>
      </w:r>
    </w:p>
    <w:p w14:paraId="0E17A477"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1</w:t>
      </w:r>
      <w:r>
        <w:rPr>
          <w:rFonts w:ascii="黑体" w:eastAsia="黑体" w:hAnsi="黑体" w:cs="黑体"/>
          <w:sz w:val="22"/>
          <w:szCs w:val="22"/>
          <w:lang w:val="zh-TW" w:eastAsia="zh-TW"/>
        </w:rPr>
        <w:t>、甲乙双方若对本合同条款发生不同解释或在履约时发生争议，双方应协商解决。</w:t>
      </w:r>
    </w:p>
    <w:p w14:paraId="3C0D1883"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2</w:t>
      </w:r>
      <w:r>
        <w:rPr>
          <w:rFonts w:ascii="黑体" w:eastAsia="黑体" w:hAnsi="黑体" w:cs="黑体"/>
          <w:sz w:val="22"/>
          <w:szCs w:val="22"/>
          <w:lang w:val="zh-TW" w:eastAsia="zh-TW"/>
        </w:rPr>
        <w:t>、若协商不成，双方均有权就履行本合同或与本合同有关的任何争议向甲方所在地（北京市朝阳区）人民法院提请诉讼。</w:t>
      </w:r>
    </w:p>
    <w:p w14:paraId="5D7224AB" w14:textId="77777777" w:rsidR="00DC78E1" w:rsidRDefault="00DC78E1">
      <w:pPr>
        <w:pStyle w:val="A6"/>
        <w:ind w:firstLine="480"/>
        <w:rPr>
          <w:rFonts w:ascii="华文细黑" w:eastAsia="华文细黑" w:hAnsi="华文细黑" w:cs="华文细黑" w:hint="default"/>
          <w:b/>
          <w:bCs/>
          <w:kern w:val="0"/>
          <w:sz w:val="24"/>
          <w:szCs w:val="24"/>
        </w:rPr>
      </w:pPr>
    </w:p>
    <w:p w14:paraId="7EF58E1B" w14:textId="77777777" w:rsidR="00DC78E1" w:rsidRDefault="008C197D">
      <w:pPr>
        <w:pStyle w:val="A6"/>
        <w:ind w:firstLine="480"/>
        <w:rPr>
          <w:rFonts w:ascii="华文细黑" w:eastAsia="华文细黑" w:hAnsi="华文细黑" w:cs="华文细黑" w:hint="default"/>
          <w:b/>
          <w:bCs/>
          <w:kern w:val="0"/>
          <w:sz w:val="24"/>
          <w:szCs w:val="24"/>
          <w:lang w:val="zh-TW" w:eastAsia="zh-TW"/>
        </w:rPr>
      </w:pPr>
      <w:r>
        <w:rPr>
          <w:rFonts w:eastAsia="华文细黑"/>
          <w:b/>
          <w:bCs/>
          <w:kern w:val="0"/>
          <w:sz w:val="24"/>
          <w:szCs w:val="24"/>
          <w:lang w:val="zh-TW" w:eastAsia="zh-TW"/>
        </w:rPr>
        <w:t>第十二条：其他</w:t>
      </w:r>
    </w:p>
    <w:p w14:paraId="2D59A7C8"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1</w:t>
      </w:r>
      <w:r>
        <w:rPr>
          <w:rFonts w:ascii="黑体" w:eastAsia="黑体" w:hAnsi="黑体" w:cs="黑体"/>
          <w:sz w:val="22"/>
          <w:szCs w:val="22"/>
          <w:lang w:val="zh-TW" w:eastAsia="zh-TW"/>
        </w:rPr>
        <w:t>、本合同附件是本合同不可分割的一部分，与本合同具有同等法律效力。</w:t>
      </w:r>
    </w:p>
    <w:p w14:paraId="638674CD"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2</w:t>
      </w:r>
      <w:r>
        <w:rPr>
          <w:rFonts w:ascii="黑体" w:eastAsia="黑体" w:hAnsi="黑体" w:cs="黑体"/>
          <w:sz w:val="22"/>
          <w:szCs w:val="22"/>
          <w:lang w:val="zh-TW" w:eastAsia="zh-TW"/>
        </w:rPr>
        <w:t>、本合同一式两份，甲乙双方各执一份，具有同等法律效力。</w:t>
      </w:r>
    </w:p>
    <w:p w14:paraId="383BD1D0" w14:textId="77777777" w:rsidR="00DC78E1" w:rsidRDefault="008C197D">
      <w:pPr>
        <w:pStyle w:val="A6"/>
        <w:ind w:left="769" w:hanging="330"/>
        <w:rPr>
          <w:rFonts w:ascii="黑体" w:eastAsia="黑体" w:hAnsi="黑体" w:cs="黑体" w:hint="default"/>
          <w:sz w:val="22"/>
          <w:szCs w:val="22"/>
        </w:rPr>
      </w:pPr>
      <w:r>
        <w:rPr>
          <w:rFonts w:ascii="黑体" w:eastAsia="黑体" w:hAnsi="黑体" w:cs="黑体"/>
          <w:sz w:val="22"/>
          <w:szCs w:val="22"/>
        </w:rPr>
        <w:t>3</w:t>
      </w:r>
      <w:r>
        <w:rPr>
          <w:rFonts w:ascii="黑体" w:eastAsia="黑体" w:hAnsi="黑体" w:cs="黑体"/>
          <w:sz w:val="22"/>
          <w:szCs w:val="22"/>
          <w:lang w:val="zh-TW" w:eastAsia="zh-TW"/>
        </w:rPr>
        <w:t>、本合同自双方签字盖章之日起生效。</w:t>
      </w:r>
    </w:p>
    <w:p w14:paraId="69ECDD45" w14:textId="77777777" w:rsidR="00DC78E1" w:rsidRDefault="00DC78E1">
      <w:pPr>
        <w:pStyle w:val="A6"/>
        <w:rPr>
          <w:rFonts w:ascii="黑体" w:eastAsia="黑体" w:hAnsi="黑体" w:cs="黑体" w:hint="default"/>
          <w:sz w:val="22"/>
          <w:szCs w:val="22"/>
        </w:rPr>
      </w:pPr>
    </w:p>
    <w:p w14:paraId="3EF18F8F" w14:textId="77777777" w:rsidR="00DC78E1" w:rsidRDefault="00DC78E1">
      <w:pPr>
        <w:pStyle w:val="A6"/>
        <w:spacing w:line="20" w:lineRule="atLeast"/>
        <w:rPr>
          <w:rFonts w:ascii="华文细黑" w:eastAsia="华文细黑" w:hAnsi="华文细黑" w:cs="华文细黑" w:hint="default"/>
          <w:b/>
          <w:bCs/>
          <w:kern w:val="0"/>
          <w:sz w:val="24"/>
          <w:szCs w:val="24"/>
        </w:rPr>
      </w:pPr>
    </w:p>
    <w:p w14:paraId="541D4594" w14:textId="49EC303A" w:rsidR="00DC78E1" w:rsidRPr="00267B98" w:rsidRDefault="008C197D" w:rsidP="00267B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Helvetica Neue" w:hAnsi="Helvetica Neue" w:cs="Helvetica Neue"/>
          <w:sz w:val="26"/>
          <w:szCs w:val="26"/>
          <w:lang w:eastAsia="zh-CN"/>
        </w:rPr>
      </w:pPr>
      <w:r>
        <w:rPr>
          <w:rFonts w:eastAsia="华文细黑"/>
          <w:b/>
          <w:bCs/>
          <w:lang w:val="zh-TW" w:eastAsia="zh-TW"/>
        </w:rPr>
        <w:t>甲方：</w:t>
      </w:r>
      <w:r w:rsidR="00267B98">
        <w:rPr>
          <w:rFonts w:ascii="Helvetica Neue" w:hAnsi="Helvetica Neue" w:cs="Helvetica Neue"/>
          <w:sz w:val="26"/>
          <w:szCs w:val="26"/>
          <w:lang w:eastAsia="zh-CN"/>
        </w:rPr>
        <w:t>康</w:t>
      </w:r>
      <w:r w:rsidR="00267B98" w:rsidRPr="00267B98">
        <w:rPr>
          <w:rFonts w:eastAsia="华文细黑"/>
          <w:b/>
          <w:bCs/>
          <w:lang w:val="zh-TW" w:eastAsia="zh-TW"/>
        </w:rPr>
        <w:t>辉集团北京国际会议展览有限公司</w:t>
      </w:r>
      <w:r w:rsidR="00267B98">
        <w:rPr>
          <w:rFonts w:eastAsia="华文细黑" w:hint="eastAsia"/>
          <w:b/>
          <w:bCs/>
          <w:lang w:val="zh-TW" w:eastAsia="zh-TW"/>
        </w:rPr>
        <w:t xml:space="preserve">      </w:t>
      </w:r>
      <w:r>
        <w:rPr>
          <w:rFonts w:ascii="黑体" w:eastAsia="黑体" w:hAnsi="黑体" w:cs="黑体"/>
          <w:lang w:val="zh-TW" w:eastAsia="zh-TW"/>
        </w:rPr>
        <w:t>乙方</w:t>
      </w:r>
      <w:r>
        <w:rPr>
          <w:rFonts w:ascii="华文细黑" w:hAnsi="华文细黑"/>
          <w:b/>
          <w:bCs/>
          <w:lang w:eastAsia="zh-CN"/>
        </w:rPr>
        <w:t xml:space="preserve">: </w:t>
      </w:r>
      <w:r>
        <w:rPr>
          <w:rFonts w:eastAsia="华文细黑"/>
          <w:b/>
          <w:bCs/>
          <w:lang w:val="zh-TW" w:eastAsia="zh-TW"/>
        </w:rPr>
        <w:t>北京爱科普兰文化传播有限公司</w:t>
      </w:r>
    </w:p>
    <w:p w14:paraId="02031670" w14:textId="77777777" w:rsidR="00DC78E1" w:rsidRDefault="00DC78E1">
      <w:pPr>
        <w:pStyle w:val="A6"/>
        <w:ind w:firstLine="360"/>
        <w:rPr>
          <w:rFonts w:ascii="华文细黑" w:eastAsia="华文细黑" w:hAnsi="华文细黑" w:cs="华文细黑" w:hint="default"/>
          <w:b/>
          <w:bCs/>
          <w:sz w:val="24"/>
          <w:szCs w:val="24"/>
        </w:rPr>
      </w:pPr>
    </w:p>
    <w:p w14:paraId="4B8067BB" w14:textId="2E30C13E" w:rsidR="00DC78E1" w:rsidRDefault="008C197D">
      <w:pPr>
        <w:pStyle w:val="A6"/>
        <w:ind w:firstLine="240"/>
        <w:rPr>
          <w:rFonts w:ascii="黑体" w:eastAsia="黑体" w:hAnsi="黑体" w:cs="黑体" w:hint="default"/>
          <w:sz w:val="24"/>
          <w:szCs w:val="24"/>
        </w:rPr>
      </w:pPr>
      <w:r>
        <w:rPr>
          <w:rFonts w:eastAsia="华文细黑"/>
          <w:b/>
          <w:bCs/>
          <w:kern w:val="0"/>
          <w:sz w:val="24"/>
          <w:szCs w:val="24"/>
          <w:lang w:val="zh-TW" w:eastAsia="zh-TW"/>
        </w:rPr>
        <w:t>（盖章）</w:t>
      </w:r>
      <w:r>
        <w:rPr>
          <w:rFonts w:eastAsia="华文细黑"/>
          <w:b/>
          <w:bCs/>
          <w:kern w:val="0"/>
          <w:sz w:val="24"/>
          <w:szCs w:val="24"/>
          <w:lang w:val="zh-TW" w:eastAsia="zh-TW"/>
        </w:rPr>
        <w:t xml:space="preserve">                          </w:t>
      </w:r>
      <w:r>
        <w:rPr>
          <w:rFonts w:ascii="华文细黑" w:hAnsi="华文细黑"/>
          <w:b/>
          <w:bCs/>
          <w:kern w:val="0"/>
          <w:sz w:val="24"/>
          <w:szCs w:val="24"/>
        </w:rPr>
        <w:t xml:space="preserve">                                 </w:t>
      </w:r>
      <w:r w:rsidR="00267B98">
        <w:rPr>
          <w:rFonts w:ascii="华文细黑" w:hAnsi="华文细黑"/>
          <w:b/>
          <w:bCs/>
          <w:kern w:val="0"/>
          <w:sz w:val="24"/>
          <w:szCs w:val="24"/>
        </w:rPr>
        <w:t xml:space="preserve">   </w:t>
      </w:r>
      <w:r>
        <w:rPr>
          <w:rFonts w:ascii="华文细黑" w:hAnsi="华文细黑"/>
          <w:b/>
          <w:bCs/>
          <w:kern w:val="0"/>
          <w:sz w:val="24"/>
          <w:szCs w:val="24"/>
        </w:rPr>
        <w:t>(</w:t>
      </w:r>
      <w:r>
        <w:rPr>
          <w:rFonts w:eastAsia="华文细黑"/>
          <w:b/>
          <w:bCs/>
          <w:kern w:val="0"/>
          <w:sz w:val="24"/>
          <w:szCs w:val="24"/>
          <w:lang w:val="zh-TW" w:eastAsia="zh-TW"/>
        </w:rPr>
        <w:t>盖章</w:t>
      </w:r>
      <w:r>
        <w:rPr>
          <w:rFonts w:ascii="华文细黑" w:hAnsi="华文细黑"/>
          <w:b/>
          <w:bCs/>
          <w:kern w:val="0"/>
          <w:sz w:val="24"/>
          <w:szCs w:val="24"/>
        </w:rPr>
        <w:t>)</w:t>
      </w:r>
    </w:p>
    <w:p w14:paraId="18184EC0" w14:textId="1F723D8B" w:rsidR="00DC78E1" w:rsidRDefault="008C197D">
      <w:pPr>
        <w:pStyle w:val="A6"/>
        <w:ind w:firstLine="360"/>
        <w:rPr>
          <w:rFonts w:ascii="华文细黑" w:eastAsia="华文细黑" w:hAnsi="华文细黑" w:cs="华文细黑" w:hint="default"/>
          <w:b/>
          <w:bCs/>
          <w:kern w:val="0"/>
          <w:sz w:val="24"/>
          <w:szCs w:val="24"/>
        </w:rPr>
      </w:pPr>
      <w:r>
        <w:rPr>
          <w:rFonts w:eastAsia="华文细黑"/>
          <w:b/>
          <w:bCs/>
          <w:kern w:val="0"/>
          <w:sz w:val="24"/>
          <w:szCs w:val="24"/>
          <w:lang w:val="zh-TW" w:eastAsia="zh-TW"/>
        </w:rPr>
        <w:t>授权代表签字：</w:t>
      </w:r>
      <w:r>
        <w:rPr>
          <w:rFonts w:ascii="黑体" w:eastAsia="黑体" w:hAnsi="黑体" w:cs="黑体"/>
          <w:sz w:val="24"/>
          <w:szCs w:val="24"/>
        </w:rPr>
        <w:t xml:space="preserve">               </w:t>
      </w:r>
      <w:r>
        <w:rPr>
          <w:rFonts w:ascii="黑体" w:eastAsia="黑体" w:hAnsi="黑体" w:cs="黑体"/>
          <w:sz w:val="24"/>
          <w:szCs w:val="24"/>
          <w:lang w:val="zh-TW" w:eastAsia="zh-TW"/>
        </w:rPr>
        <w:t xml:space="preserve">　</w:t>
      </w:r>
      <w:r>
        <w:rPr>
          <w:rFonts w:ascii="黑体" w:eastAsia="黑体" w:hAnsi="黑体" w:cs="黑体"/>
          <w:sz w:val="24"/>
          <w:szCs w:val="24"/>
        </w:rPr>
        <w:t xml:space="preserve">       </w:t>
      </w:r>
      <w:r w:rsidR="00267B98">
        <w:rPr>
          <w:rFonts w:ascii="黑体" w:eastAsia="黑体" w:hAnsi="黑体" w:cs="黑体"/>
          <w:sz w:val="24"/>
          <w:szCs w:val="24"/>
        </w:rPr>
        <w:t xml:space="preserve">   </w:t>
      </w:r>
      <w:r>
        <w:rPr>
          <w:rFonts w:eastAsia="华文细黑"/>
          <w:b/>
          <w:bCs/>
          <w:kern w:val="0"/>
          <w:sz w:val="24"/>
          <w:szCs w:val="24"/>
          <w:lang w:val="zh-TW" w:eastAsia="zh-TW"/>
        </w:rPr>
        <w:t>授权代表签字：</w:t>
      </w:r>
    </w:p>
    <w:p w14:paraId="7791CFBF" w14:textId="7CAFC50D" w:rsidR="00DC78E1" w:rsidRDefault="008C197D">
      <w:pPr>
        <w:pStyle w:val="A6"/>
        <w:ind w:firstLine="360"/>
        <w:rPr>
          <w:rFonts w:hint="default"/>
        </w:rPr>
      </w:pPr>
      <w:r>
        <w:rPr>
          <w:rFonts w:eastAsia="华文细黑"/>
          <w:b/>
          <w:bCs/>
          <w:kern w:val="0"/>
          <w:sz w:val="24"/>
          <w:szCs w:val="24"/>
          <w:lang w:val="zh-TW" w:eastAsia="zh-TW"/>
        </w:rPr>
        <w:t>日期：</w:t>
      </w:r>
      <w:r>
        <w:rPr>
          <w:rFonts w:ascii="黑体" w:eastAsia="黑体" w:hAnsi="黑体" w:cs="黑体"/>
          <w:sz w:val="24"/>
          <w:szCs w:val="24"/>
        </w:rPr>
        <w:t xml:space="preserve"> </w:t>
      </w:r>
      <w:r>
        <w:rPr>
          <w:rFonts w:ascii="黑体" w:eastAsia="黑体" w:hAnsi="黑体" w:cs="黑体"/>
          <w:sz w:val="24"/>
          <w:szCs w:val="24"/>
          <w:lang w:val="zh-TW" w:eastAsia="zh-TW"/>
        </w:rPr>
        <w:t xml:space="preserve">　　　　　　　</w:t>
      </w:r>
      <w:r>
        <w:rPr>
          <w:rFonts w:ascii="黑体" w:eastAsia="黑体" w:hAnsi="黑体" w:cs="黑体"/>
          <w:sz w:val="24"/>
          <w:szCs w:val="24"/>
        </w:rPr>
        <w:t xml:space="preserve">                 </w:t>
      </w:r>
      <w:r w:rsidR="00267B98">
        <w:rPr>
          <w:rFonts w:ascii="黑体" w:eastAsia="黑体" w:hAnsi="黑体" w:cs="黑体"/>
          <w:sz w:val="24"/>
          <w:szCs w:val="24"/>
        </w:rPr>
        <w:t xml:space="preserve">   </w:t>
      </w:r>
      <w:r>
        <w:rPr>
          <w:rFonts w:eastAsia="华文细黑"/>
          <w:b/>
          <w:bCs/>
          <w:kern w:val="0"/>
          <w:sz w:val="24"/>
          <w:szCs w:val="24"/>
          <w:lang w:val="zh-TW" w:eastAsia="zh-TW"/>
        </w:rPr>
        <w:t>日期：</w:t>
      </w:r>
    </w:p>
    <w:sectPr w:rsidR="00DC78E1">
      <w:headerReference w:type="default" r:id="rId8"/>
      <w:footerReference w:type="default" r:id="rId9"/>
      <w:pgSz w:w="11900" w:h="16840"/>
      <w:pgMar w:top="1304" w:right="1304" w:bottom="1304" w:left="1361" w:header="851" w:footer="99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F37C5" w14:textId="77777777" w:rsidR="00CE11DC" w:rsidRDefault="00CE11DC">
      <w:r>
        <w:separator/>
      </w:r>
    </w:p>
  </w:endnote>
  <w:endnote w:type="continuationSeparator" w:id="0">
    <w:p w14:paraId="315D691E" w14:textId="77777777" w:rsidR="00CE11DC" w:rsidRDefault="00CE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华文细黑">
    <w:charset w:val="86"/>
    <w:family w:val="auto"/>
    <w:pitch w:val="variable"/>
    <w:sig w:usb0="00000287" w:usb1="080F0000" w:usb2="00000010" w:usb3="00000000" w:csb0="00040001" w:csb1="00000000"/>
  </w:font>
  <w:font w:name="黑体">
    <w:charset w:val="86"/>
    <w:family w:val="auto"/>
    <w:pitch w:val="variable"/>
    <w:sig w:usb0="800002BF" w:usb1="38CF7CFA" w:usb2="00000016" w:usb3="00000000" w:csb0="00040001" w:csb1="00000000"/>
  </w:font>
  <w:font w:name="华文中宋">
    <w:charset w:val="86"/>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9E903" w14:textId="77777777" w:rsidR="00DC78E1" w:rsidRDefault="00DC78E1">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10399" w14:textId="77777777" w:rsidR="00CE11DC" w:rsidRDefault="00CE11DC">
      <w:r>
        <w:separator/>
      </w:r>
    </w:p>
  </w:footnote>
  <w:footnote w:type="continuationSeparator" w:id="0">
    <w:p w14:paraId="08622453" w14:textId="77777777" w:rsidR="00CE11DC" w:rsidRDefault="00CE11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B5B35" w14:textId="77777777" w:rsidR="00DC78E1" w:rsidRDefault="008C197D">
    <w:pPr>
      <w:pStyle w:val="a3"/>
      <w:jc w:val="both"/>
    </w:pPr>
    <w:r>
      <w:rPr>
        <w:sz w:val="21"/>
        <w:szCs w:val="21"/>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4C2D44"/>
    <w:multiLevelType w:val="hybridMultilevel"/>
    <w:tmpl w:val="57524820"/>
    <w:lvl w:ilvl="0" w:tplc="AB1E5340">
      <w:start w:val="1"/>
      <w:numFmt w:val="decimal"/>
      <w:lvlText w:val="%1、"/>
      <w:lvlJc w:val="left"/>
      <w:pPr>
        <w:ind w:left="760" w:hanging="34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16C0F"/>
    <w:rsid w:val="00001FA9"/>
    <w:rsid w:val="00016522"/>
    <w:rsid w:val="00034177"/>
    <w:rsid w:val="00082E40"/>
    <w:rsid w:val="00092354"/>
    <w:rsid w:val="000D39DB"/>
    <w:rsid w:val="001024B5"/>
    <w:rsid w:val="00116C0F"/>
    <w:rsid w:val="00145C88"/>
    <w:rsid w:val="00153C25"/>
    <w:rsid w:val="0015491A"/>
    <w:rsid w:val="00157F0C"/>
    <w:rsid w:val="001B03DC"/>
    <w:rsid w:val="001F172D"/>
    <w:rsid w:val="00202BA8"/>
    <w:rsid w:val="00217759"/>
    <w:rsid w:val="0025756F"/>
    <w:rsid w:val="00267B98"/>
    <w:rsid w:val="00274A53"/>
    <w:rsid w:val="002D6659"/>
    <w:rsid w:val="002E3D13"/>
    <w:rsid w:val="0031195C"/>
    <w:rsid w:val="003207B6"/>
    <w:rsid w:val="00325B87"/>
    <w:rsid w:val="003262D0"/>
    <w:rsid w:val="00347760"/>
    <w:rsid w:val="00397728"/>
    <w:rsid w:val="003A4669"/>
    <w:rsid w:val="003C4688"/>
    <w:rsid w:val="003E0A32"/>
    <w:rsid w:val="003F7018"/>
    <w:rsid w:val="004368A6"/>
    <w:rsid w:val="00483FEB"/>
    <w:rsid w:val="00490ADA"/>
    <w:rsid w:val="004A654C"/>
    <w:rsid w:val="004B326F"/>
    <w:rsid w:val="004C3B27"/>
    <w:rsid w:val="004E4B5A"/>
    <w:rsid w:val="005039A7"/>
    <w:rsid w:val="00567090"/>
    <w:rsid w:val="005834C9"/>
    <w:rsid w:val="005F3C73"/>
    <w:rsid w:val="006765C7"/>
    <w:rsid w:val="00677340"/>
    <w:rsid w:val="006836D3"/>
    <w:rsid w:val="006872B9"/>
    <w:rsid w:val="00693CE4"/>
    <w:rsid w:val="006A384E"/>
    <w:rsid w:val="006D7D1D"/>
    <w:rsid w:val="00747533"/>
    <w:rsid w:val="00756517"/>
    <w:rsid w:val="00765470"/>
    <w:rsid w:val="007E664A"/>
    <w:rsid w:val="008018F6"/>
    <w:rsid w:val="008223E7"/>
    <w:rsid w:val="00850FFF"/>
    <w:rsid w:val="00894ABB"/>
    <w:rsid w:val="00895CF4"/>
    <w:rsid w:val="008A55D0"/>
    <w:rsid w:val="008B3865"/>
    <w:rsid w:val="008C197D"/>
    <w:rsid w:val="009160D1"/>
    <w:rsid w:val="00921F40"/>
    <w:rsid w:val="00941479"/>
    <w:rsid w:val="00972FC9"/>
    <w:rsid w:val="009B1A1D"/>
    <w:rsid w:val="009B7B46"/>
    <w:rsid w:val="009E6B7A"/>
    <w:rsid w:val="00A0779B"/>
    <w:rsid w:val="00A13C10"/>
    <w:rsid w:val="00A24C96"/>
    <w:rsid w:val="00A808E1"/>
    <w:rsid w:val="00A8716C"/>
    <w:rsid w:val="00A877D5"/>
    <w:rsid w:val="00AC13D7"/>
    <w:rsid w:val="00AD3758"/>
    <w:rsid w:val="00AE4521"/>
    <w:rsid w:val="00B176E8"/>
    <w:rsid w:val="00B424E3"/>
    <w:rsid w:val="00B75584"/>
    <w:rsid w:val="00B92E31"/>
    <w:rsid w:val="00BB05B7"/>
    <w:rsid w:val="00BC3BA5"/>
    <w:rsid w:val="00BE08A1"/>
    <w:rsid w:val="00CD6A64"/>
    <w:rsid w:val="00CE11DC"/>
    <w:rsid w:val="00D30213"/>
    <w:rsid w:val="00D508F0"/>
    <w:rsid w:val="00D542BD"/>
    <w:rsid w:val="00D7221E"/>
    <w:rsid w:val="00D909BE"/>
    <w:rsid w:val="00DC78E1"/>
    <w:rsid w:val="00DE06E2"/>
    <w:rsid w:val="00E308D7"/>
    <w:rsid w:val="00E32AF2"/>
    <w:rsid w:val="00E47FF3"/>
    <w:rsid w:val="00ED518D"/>
    <w:rsid w:val="00EE1970"/>
    <w:rsid w:val="00EF539D"/>
    <w:rsid w:val="00F0590C"/>
    <w:rsid w:val="00F06D2C"/>
    <w:rsid w:val="00F7545D"/>
    <w:rsid w:val="11D621B7"/>
    <w:rsid w:val="5075097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7A9A2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82">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pPr>
      <w:widowControl w:val="0"/>
      <w:pBdr>
        <w:bottom w:val="single" w:sz="6" w:space="0" w:color="000000"/>
      </w:pBdr>
      <w:tabs>
        <w:tab w:val="center" w:pos="4153"/>
        <w:tab w:val="right" w:pos="8306"/>
      </w:tabs>
      <w:jc w:val="center"/>
    </w:pPr>
    <w:rPr>
      <w:rFonts w:eastAsia="Arial Unicode MS" w:cs="Arial Unicode MS"/>
      <w:color w:val="000000"/>
      <w:kern w:val="2"/>
      <w:sz w:val="18"/>
      <w:szCs w:val="18"/>
      <w:u w:color="000000"/>
    </w:rPr>
  </w:style>
  <w:style w:type="character" w:styleId="a4">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5">
    <w:name w:val="页眉与页脚"/>
    <w:qFormat/>
    <w:pPr>
      <w:tabs>
        <w:tab w:val="right" w:pos="9020"/>
      </w:tabs>
    </w:pPr>
    <w:rPr>
      <w:rFonts w:ascii="Helvetica" w:eastAsia="Helvetica" w:hAnsi="Helvetica" w:cs="Helvetica"/>
      <w:color w:val="000000"/>
      <w:sz w:val="24"/>
      <w:szCs w:val="24"/>
    </w:rPr>
  </w:style>
  <w:style w:type="paragraph" w:customStyle="1" w:styleId="A6">
    <w:name w:val="正文 A"/>
    <w:qFormat/>
    <w:pPr>
      <w:widowControl w:val="0"/>
      <w:jc w:val="both"/>
    </w:pPr>
    <w:rPr>
      <w:rFonts w:ascii="Arial Unicode MS" w:eastAsia="Arial Unicode MS"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8135">
      <w:bodyDiv w:val="1"/>
      <w:marLeft w:val="0"/>
      <w:marRight w:val="0"/>
      <w:marTop w:val="0"/>
      <w:marBottom w:val="0"/>
      <w:divBdr>
        <w:top w:val="none" w:sz="0" w:space="0" w:color="auto"/>
        <w:left w:val="none" w:sz="0" w:space="0" w:color="auto"/>
        <w:bottom w:val="none" w:sz="0" w:space="0" w:color="auto"/>
        <w:right w:val="none" w:sz="0" w:space="0" w:color="auto"/>
      </w:divBdr>
    </w:div>
    <w:div w:id="21451521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444</Words>
  <Characters>2533</Characters>
  <Application>Microsoft Macintosh Word</Application>
  <DocSecurity>0</DocSecurity>
  <Lines>21</Lines>
  <Paragraphs>5</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用户</cp:lastModifiedBy>
  <cp:revision>27</cp:revision>
  <dcterms:created xsi:type="dcterms:W3CDTF">2018-06-25T07:27:00Z</dcterms:created>
  <dcterms:modified xsi:type="dcterms:W3CDTF">2019-06-10T13:02:00Z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2052-10.1.0.6146</vt:lpwstr>
  </property>
</Properties>
</file>