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75" w:firstLineChars="750"/>
        <w:rPr>
          <w:rFonts w:hint="eastAsia" w:ascii="兰亭黑-简" w:hAnsi="兰亭黑-简" w:eastAsia="兰亭黑-简" w:cs="兰亭黑-简"/>
          <w:sz w:val="30"/>
          <w:szCs w:val="30"/>
        </w:rPr>
      </w:pP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-539115</wp:posOffset>
            </wp:positionV>
            <wp:extent cx="735330" cy="760730"/>
            <wp:effectExtent l="0" t="0" r="1270" b="1270"/>
            <wp:wrapSquare wrapText="bothSides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 r="70315"/>
                    <a:stretch>
                      <a:fillRect/>
                    </a:stretch>
                  </pic:blipFill>
                  <pic:spPr>
                    <a:xfrm>
                      <a:off x="0" y="0"/>
                      <a:ext cx="735329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2700" w:firstLineChars="900"/>
        <w:rPr>
          <w:rFonts w:hint="eastAsia" w:ascii="兰亭黑-简" w:hAnsi="兰亭黑-简" w:eastAsia="兰亭黑-简" w:cs="兰亭黑-简"/>
          <w:sz w:val="30"/>
          <w:szCs w:val="30"/>
        </w:rPr>
      </w:pPr>
      <w:r>
        <w:rPr>
          <w:rFonts w:hint="default" w:ascii="兰亭黑-简" w:hAnsi="兰亭黑-简" w:eastAsia="兰亭黑-简" w:cs="兰亭黑-简"/>
          <w:sz w:val="30"/>
          <w:szCs w:val="30"/>
        </w:rPr>
        <w:t>旅拍婚纱摄影</w:t>
      </w:r>
      <w:r>
        <w:rPr>
          <w:rFonts w:hint="eastAsia" w:ascii="兰亭黑-简" w:hAnsi="兰亭黑-简" w:eastAsia="兰亭黑-简" w:cs="兰亭黑-简"/>
          <w:sz w:val="30"/>
          <w:szCs w:val="30"/>
        </w:rPr>
        <w:t>确认单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5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致：</w:t>
            </w: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 xml:space="preserve">   </w:t>
            </w:r>
          </w:p>
          <w:p>
            <w:pPr>
              <w:ind w:firstLine="735" w:firstLineChars="350"/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您好！</w:t>
            </w:r>
          </w:p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 xml:space="preserve">       请确认参加以下项目，并按照本通知书所列金额及时间将费用汇入我社如下账户。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0" w:type="dxa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产品名称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普吉岛一日婚纱照拍摄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0" w:type="dxa"/>
          </w:tcPr>
          <w:p>
            <w:pP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新娘姓名</w:t>
            </w:r>
          </w:p>
        </w:tc>
        <w:tc>
          <w:tcPr>
            <w:tcW w:w="2130" w:type="dxa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cs="兰亭黑-简"/>
                <w:sz w:val="21"/>
                <w:szCs w:val="21"/>
                <w:vertAlign w:val="baseline"/>
                <w:lang w:eastAsia="zh-CN"/>
              </w:rPr>
              <w:t>黄愿</w:t>
            </w:r>
          </w:p>
        </w:tc>
        <w:tc>
          <w:tcPr>
            <w:tcW w:w="2130" w:type="dxa"/>
          </w:tcPr>
          <w:p>
            <w:pP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新郎姓名</w:t>
            </w:r>
          </w:p>
        </w:tc>
        <w:tc>
          <w:tcPr>
            <w:tcW w:w="2132" w:type="dxa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cs="兰亭黑-简"/>
                <w:sz w:val="21"/>
                <w:szCs w:val="21"/>
                <w:vertAlign w:val="baseline"/>
                <w:lang w:eastAsia="zh-CN"/>
              </w:rPr>
              <w:t>黄良健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0" w:type="dxa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新娘电话</w:t>
            </w:r>
          </w:p>
        </w:tc>
        <w:tc>
          <w:tcPr>
            <w:tcW w:w="2130" w:type="dxa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hAnsi="兰亭黑-简" w:eastAsia="兰亭黑-简" w:cs="兰亭黑-简"/>
                <w:sz w:val="21"/>
                <w:szCs w:val="21"/>
                <w:vertAlign w:val="baseline"/>
                <w:lang w:val="en-US"/>
              </w:rPr>
              <w:t>18671778261</w:t>
            </w:r>
          </w:p>
        </w:tc>
        <w:tc>
          <w:tcPr>
            <w:tcW w:w="2130" w:type="dxa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新郎电话</w:t>
            </w:r>
          </w:p>
        </w:tc>
        <w:tc>
          <w:tcPr>
            <w:tcW w:w="2132" w:type="dxa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hAnsi="兰亭黑-简" w:eastAsia="兰亭黑-简" w:cs="兰亭黑-简"/>
                <w:sz w:val="21"/>
                <w:szCs w:val="21"/>
                <w:vertAlign w:val="baseline"/>
                <w:lang w:val="en-US"/>
              </w:rPr>
              <w:t>18727231013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0" w:type="dxa"/>
          </w:tcPr>
          <w:p>
            <w:pP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新娘身高/体重</w:t>
            </w:r>
          </w:p>
        </w:tc>
        <w:tc>
          <w:tcPr>
            <w:tcW w:w="2130" w:type="dxa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hAnsi="兰亭黑-简" w:eastAsia="兰亭黑-简" w:cs="兰亭黑-简"/>
                <w:sz w:val="21"/>
                <w:szCs w:val="21"/>
                <w:vertAlign w:val="baseline"/>
                <w:lang w:val="en-US"/>
              </w:rPr>
              <w:t>157  48kg</w:t>
            </w:r>
          </w:p>
        </w:tc>
        <w:tc>
          <w:tcPr>
            <w:tcW w:w="2130" w:type="dxa"/>
          </w:tcPr>
          <w:p>
            <w:pP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新郎身高/体重</w:t>
            </w:r>
          </w:p>
        </w:tc>
        <w:tc>
          <w:tcPr>
            <w:tcW w:w="2132" w:type="dxa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hAnsi="兰亭黑-简" w:eastAsia="兰亭黑-简" w:cs="兰亭黑-简"/>
                <w:sz w:val="21"/>
                <w:szCs w:val="21"/>
                <w:vertAlign w:val="baseline"/>
                <w:lang w:val="en-US"/>
              </w:rPr>
              <w:t>172   76kg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0" w:type="dxa"/>
          </w:tcPr>
          <w:p>
            <w:pP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拍摄日期</w:t>
            </w:r>
          </w:p>
        </w:tc>
        <w:tc>
          <w:tcPr>
            <w:tcW w:w="2130" w:type="dxa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hAnsi="兰亭黑-简" w:eastAsia="兰亭黑-简" w:cs="兰亭黑-简"/>
                <w:sz w:val="21"/>
                <w:szCs w:val="21"/>
                <w:vertAlign w:val="baseline"/>
                <w:lang w:val="en-US"/>
              </w:rPr>
              <w:t>11.7-11.8</w:t>
            </w:r>
          </w:p>
        </w:tc>
        <w:tc>
          <w:tcPr>
            <w:tcW w:w="2130" w:type="dxa"/>
          </w:tcPr>
          <w:p>
            <w:pP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婚期</w:t>
            </w:r>
          </w:p>
        </w:tc>
        <w:tc>
          <w:tcPr>
            <w:tcW w:w="2132" w:type="dxa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0" w:type="dxa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服务内容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拍摄场景：任选三处</w:t>
            </w:r>
          </w:p>
          <w:p>
            <w:pP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1.碧海沙滩、2.泰式特色街景、3.客人入住酒店/villa、4.查龙寺、5.礁石、6.神仙半岛</w:t>
            </w:r>
          </w:p>
          <w:p>
            <w:pP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服装造型：</w:t>
            </w:r>
          </w:p>
          <w:p>
            <w:pP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新娘3套婚纱礼服+1套自备便装</w:t>
            </w:r>
          </w:p>
          <w:p>
            <w:pP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新郎3套婚纱礼服+1套自备便装</w:t>
            </w:r>
          </w:p>
          <w:p>
            <w:pP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新郎新娘整体造型3次，不含男士剪发</w:t>
            </w:r>
          </w:p>
          <w:p>
            <w:pP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服务团队：</w:t>
            </w:r>
          </w:p>
          <w:p>
            <w:pP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摄影师全天1对1服务</w:t>
            </w:r>
          </w:p>
          <w:p>
            <w:pP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化妆师全天1对1服务</w:t>
            </w:r>
          </w:p>
          <w:p>
            <w:pP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后期数码设计师1对1服务</w:t>
            </w:r>
          </w:p>
          <w:p>
            <w:pP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拍摄全天用车</w:t>
            </w:r>
          </w:p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后期产品：底片（150张）精修（40张）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0" w:type="dxa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人数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0" w:type="dxa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总价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64</w:t>
            </w:r>
            <w:bookmarkStart w:id="0" w:name="_GoBack"/>
            <w:bookmarkEnd w:id="0"/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99元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0" w:type="dxa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套餐说明</w:t>
            </w:r>
          </w:p>
        </w:tc>
        <w:tc>
          <w:tcPr>
            <w:tcW w:w="6392" w:type="dxa"/>
            <w:gridSpan w:val="3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ascii="FZLTXHK--GBK1-0" w:hAnsi="FZLTXHK--GBK1-0" w:eastAsia="FZLTXHK--GBK1-0" w:cs="FZLTXHK--GBK1-0"/>
                <w:color w:val="000007"/>
                <w:sz w:val="21"/>
                <w:szCs w:val="21"/>
              </w:rPr>
            </w:pPr>
            <w:r>
              <w:rPr>
                <w:rFonts w:ascii="FZLTXHK--GBK1-0" w:hAnsi="FZLTXHK--GBK1-0" w:eastAsia="FZLTXHK--GBK1-0" w:cs="FZLTXHK--GBK1-0"/>
                <w:color w:val="000007"/>
                <w:sz w:val="21"/>
                <w:szCs w:val="21"/>
              </w:rPr>
              <w:t>本套餐拍摄档期需二次确认后方可预定成功 本套餐所有拍摄照片全部赠送，无隐形消费 加拍本套系以外的场景需另行支付费用(拍摄日最多拍摄 3 处景点)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ascii="FZLTXHK--GBK1-0" w:hAnsi="FZLTXHK--GBK1-0" w:eastAsia="FZLTXHK--GBK1-0" w:cs="FZLTXHK--GBK1-0"/>
                <w:color w:val="000007"/>
                <w:sz w:val="21"/>
                <w:szCs w:val="21"/>
              </w:rPr>
              <w:t xml:space="preserve"> 拍摄日免费接送酒店区域(芭东，卡塔，卡伦，普吉镇)，拍摄前一天，请自行到店选装及沟通拍摄细节，或拍摄日当天到门店选装沟通均可</w:t>
            </w:r>
            <w:r>
              <w:rPr>
                <w:rFonts w:hint="default" w:ascii="FZLTXHK--GBK1-0" w:hAnsi="FZLTXHK--GBK1-0" w:eastAsia="FZLTXHK--GBK1-0" w:cs="FZLTXHK--GBK1-0"/>
                <w:color w:val="000007"/>
                <w:sz w:val="21"/>
                <w:szCs w:val="21"/>
              </w:rPr>
              <w:br w:type="textWrapping"/>
            </w:r>
            <w:r>
              <w:rPr>
                <w:rFonts w:hint="default" w:ascii="FZLTXHK--GBK1-0" w:hAnsi="FZLTXHK--GBK1-0" w:eastAsia="FZLTXHK--GBK1-0" w:cs="FZLTXHK--GBK1-0"/>
                <w:color w:val="000007"/>
                <w:sz w:val="21"/>
                <w:szCs w:val="21"/>
              </w:rPr>
              <w:t>拍摄日午餐自理</w:t>
            </w:r>
            <w:r>
              <w:rPr>
                <w:rFonts w:hint="default" w:ascii="FZLTXHK--GBK1-0" w:hAnsi="FZLTXHK--GBK1-0" w:eastAsia="FZLTXHK--GBK1-0" w:cs="FZLTXHK--GBK1-0"/>
                <w:color w:val="000007"/>
                <w:sz w:val="21"/>
                <w:szCs w:val="21"/>
              </w:rPr>
              <w:br w:type="textWrapping"/>
            </w:r>
            <w:r>
              <w:rPr>
                <w:rFonts w:hint="default" w:ascii="FZLTXHK--GBK1-0" w:hAnsi="FZLTXHK--GBK1-0" w:eastAsia="FZLTXHK--GBK1-0" w:cs="FZLTXHK--GBK1-0"/>
                <w:color w:val="000007"/>
                <w:sz w:val="21"/>
                <w:szCs w:val="21"/>
              </w:rPr>
              <w:t xml:space="preserve">如需后期相册相框等产品需另付费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0" w:type="dxa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服务时间&amp;流程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服务时间&amp;流程:</w:t>
            </w:r>
          </w:p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全天服务约 8 小时</w:t>
            </w:r>
          </w:p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以下时间安排作为参考:</w:t>
            </w:r>
          </w:p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7:30-8:00 抵达</w:t>
            </w:r>
            <w: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  <w:t>门店</w:t>
            </w: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为您化妆并开始第一组服装拍摄 中午餐食自理，摄影团队餐食自理</w:t>
            </w:r>
          </w:p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16:00-17:00 拍摄结束送回酒店 以上时间会根据拍摄场景，酒店位置等具体情况进行调整，以当天实 际拍摄进度为准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0" w:type="dxa"/>
          </w:tcPr>
          <w:p>
            <w:pPr>
              <w:rPr>
                <w:rFonts w:hint="default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退改规则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(1)拍摄前 30 天以上可免费更改 1 次已预约的拍摄档期;</w:t>
            </w:r>
          </w:p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(2)拍摄前 15-30 天需收取套餐总金额的 50%作为档期更改费，并 按照实际情况承担已产生的费用</w:t>
            </w:r>
          </w:p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(3)拍摄前 15 天内需扣除全款，并按照实际情况乙方客户需承担已产 生的费用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0" w:type="dxa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汇款账户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公司名称：康辉集团北京国际会议展览有限公司</w:t>
            </w:r>
          </w:p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纳税人识别号：91110105597678665R</w:t>
            </w:r>
          </w:p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开户行：交通银行北京团结湖支行</w:t>
            </w:r>
          </w:p>
          <w:p>
            <w:pP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</w:pPr>
            <w:r>
              <w:rPr>
                <w:rFonts w:hint="eastAsia" w:ascii="兰亭黑-简" w:hAnsi="兰亭黑-简" w:eastAsia="兰亭黑-简" w:cs="兰亭黑-简"/>
                <w:sz w:val="21"/>
                <w:szCs w:val="21"/>
                <w:vertAlign w:val="baseline"/>
              </w:rPr>
              <w:t>账号：110060744018010049796</w:t>
            </w:r>
          </w:p>
        </w:tc>
      </w:tr>
    </w:tbl>
    <w:p>
      <w:pPr>
        <w:ind w:firstLine="2700" w:firstLineChars="900"/>
        <w:rPr>
          <w:rFonts w:hint="eastAsia" w:ascii="兰亭黑-简" w:hAnsi="兰亭黑-简" w:eastAsia="兰亭黑-简" w:cs="兰亭黑-简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兰亭黑-简">
    <w:altName w:val="苹方-简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儷宋 Pro">
    <w:altName w:val="苹方-简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儷黑 Pro">
    <w:altName w:val="苹方-简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FZLTXHK--GBK1-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184F3"/>
    <w:rsid w:val="C7A3F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700</Words>
  <Characters>823</Characters>
  <Paragraphs>72</Paragraphs>
  <ScaleCrop>false</ScaleCrop>
  <LinksUpToDate>false</LinksUpToDate>
  <CharactersWithSpaces>864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2019-08-04T17:18:00Z</dcterms:created>
  <dc:creator>zhangqingqing</dc:creator>
  <cp:lastModifiedBy>zhangqingqing</cp:lastModifiedBy>
  <dcterms:modified xsi:type="dcterms:W3CDTF">2019-10-29T13:53:11Z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