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322B5">
      <w:pPr>
        <w:pStyle w:val="7"/>
        <w:rPr>
          <w:u w:val="single"/>
        </w:rPr>
      </w:pPr>
      <w:r>
        <w:rPr>
          <w:rFonts w:hint="eastAsia"/>
          <w:u w:val="single"/>
        </w:rPr>
        <w:t>结算单</w:t>
      </w:r>
    </w:p>
    <w:p w14:paraId="02065869"/>
    <w:tbl>
      <w:tblPr>
        <w:tblStyle w:val="8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322"/>
      </w:tblGrid>
      <w:tr w14:paraId="43037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atLeast"/>
        </w:trPr>
        <w:tc>
          <w:tcPr>
            <w:tcW w:w="4678" w:type="dxa"/>
            <w:vAlign w:val="center"/>
          </w:tcPr>
          <w:p w14:paraId="1DFC9B2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Company: </w:t>
            </w:r>
          </w:p>
          <w:p w14:paraId="3DF7ACD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康辉集团北京国际会议展览有限公司 </w:t>
            </w:r>
          </w:p>
          <w:p w14:paraId="5E0F2227">
            <w:pPr>
              <w:rPr>
                <w:sz w:val="24"/>
              </w:rPr>
            </w:pPr>
          </w:p>
        </w:tc>
        <w:tc>
          <w:tcPr>
            <w:tcW w:w="4322" w:type="dxa"/>
            <w:vAlign w:val="center"/>
          </w:tcPr>
          <w:p w14:paraId="2D9731B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From : </w:t>
            </w:r>
          </w:p>
          <w:p w14:paraId="067EBA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北京视觉盛宴餐饮管理有限公司</w:t>
            </w:r>
          </w:p>
        </w:tc>
      </w:tr>
      <w:tr w14:paraId="0BCE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" w:hRule="atLeast"/>
        </w:trPr>
        <w:tc>
          <w:tcPr>
            <w:tcW w:w="4678" w:type="dxa"/>
            <w:vAlign w:val="center"/>
          </w:tcPr>
          <w:p w14:paraId="3A6E1BED">
            <w:pPr>
              <w:rPr>
                <w:rFonts w:hint="default" w:ascii="宋体" w:hAnsi="宋体" w:eastAsia="宋体" w:cs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</w:rPr>
              <w:t xml:space="preserve"> Attention:</w:t>
            </w:r>
            <w:r>
              <w:rPr>
                <w:rFonts w:hint="eastAsia"/>
                <w:sz w:val="24"/>
                <w:lang w:val="en-US" w:eastAsia="zh-Hans"/>
              </w:rPr>
              <w:t>仲岚</w:t>
            </w:r>
          </w:p>
        </w:tc>
        <w:tc>
          <w:tcPr>
            <w:tcW w:w="4322" w:type="dxa"/>
            <w:vAlign w:val="center"/>
          </w:tcPr>
          <w:p w14:paraId="4FC536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Manager: 党微 </w:t>
            </w:r>
          </w:p>
        </w:tc>
      </w:tr>
      <w:tr w14:paraId="75BC1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7" w:hRule="atLeast"/>
        </w:trPr>
        <w:tc>
          <w:tcPr>
            <w:tcW w:w="9000" w:type="dxa"/>
            <w:gridSpan w:val="2"/>
            <w:vAlign w:val="center"/>
          </w:tcPr>
          <w:p w14:paraId="41B57917">
            <w:pPr>
              <w:ind w:left="420" w:left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科目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Hans"/>
              </w:rPr>
              <w:t>北京</w:t>
            </w:r>
            <w:r>
              <w:rPr>
                <w:rFonts w:hint="eastAsia"/>
                <w:lang w:val="en-US" w:eastAsia="zh-CN"/>
              </w:rPr>
              <w:t>，怀柔 餐盒+果盘</w:t>
            </w:r>
          </w:p>
        </w:tc>
      </w:tr>
    </w:tbl>
    <w:p w14:paraId="3BC0D08F">
      <w:pPr>
        <w:rPr>
          <w:b/>
          <w:sz w:val="24"/>
          <w:u w:val="single"/>
        </w:rPr>
      </w:pPr>
    </w:p>
    <w:p w14:paraId="284041CA"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费用明细；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814"/>
        <w:gridCol w:w="814"/>
        <w:gridCol w:w="812"/>
        <w:gridCol w:w="814"/>
        <w:gridCol w:w="1338"/>
        <w:gridCol w:w="812"/>
        <w:gridCol w:w="816"/>
        <w:gridCol w:w="1677"/>
      </w:tblGrid>
      <w:tr w14:paraId="6868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7" w:hRule="atLeast"/>
        </w:trPr>
        <w:tc>
          <w:tcPr>
            <w:tcW w:w="136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4B69E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1EF69E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DC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等线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公司：</w:t>
            </w:r>
          </w:p>
        </w:tc>
        <w:tc>
          <w:tcPr>
            <w:tcW w:w="2382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22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北京视觉盛宴</w:t>
            </w:r>
          </w:p>
        </w:tc>
      </w:tr>
      <w:tr w14:paraId="5229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67" w:hRule="atLeast"/>
        </w:trPr>
        <w:tc>
          <w:tcPr>
            <w:tcW w:w="136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3A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项目名称: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6356B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B3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联系人：</w:t>
            </w:r>
          </w:p>
        </w:tc>
        <w:tc>
          <w:tcPr>
            <w:tcW w:w="2382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41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DavidDang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（党微）</w:t>
            </w:r>
          </w:p>
        </w:tc>
      </w:tr>
      <w:tr w14:paraId="0DF22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23" w:hRule="atLeast"/>
        </w:trPr>
        <w:tc>
          <w:tcPr>
            <w:tcW w:w="136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CD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项目地点: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AE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83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66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电话：</w:t>
            </w:r>
          </w:p>
        </w:tc>
        <w:tc>
          <w:tcPr>
            <w:tcW w:w="2382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77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13426065378</w:t>
            </w:r>
          </w:p>
        </w:tc>
      </w:tr>
      <w:tr w14:paraId="158CF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67" w:hRule="atLeast"/>
        </w:trPr>
        <w:tc>
          <w:tcPr>
            <w:tcW w:w="136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5A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联系人: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4459D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D2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日期</w:t>
            </w: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:</w:t>
            </w:r>
          </w:p>
        </w:tc>
        <w:tc>
          <w:tcPr>
            <w:tcW w:w="2382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2E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15-22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</w:t>
            </w:r>
          </w:p>
        </w:tc>
      </w:tr>
      <w:tr w14:paraId="2DF90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</w:trPr>
        <w:tc>
          <w:tcPr>
            <w:tcW w:w="136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7F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电话: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8E6608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BD2492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2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3E759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0A2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40" w:hRule="atLeast"/>
        </w:trPr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00FF"/>
            <w:vAlign w:val="center"/>
          </w:tcPr>
          <w:p w14:paraId="3622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00FF"/>
            <w:vAlign w:val="center"/>
          </w:tcPr>
          <w:p w14:paraId="2867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00FF"/>
            <w:vAlign w:val="center"/>
          </w:tcPr>
          <w:p w14:paraId="12AA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00FF"/>
            <w:vAlign w:val="center"/>
          </w:tcPr>
          <w:p w14:paraId="3037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00FF"/>
            <w:vAlign w:val="center"/>
          </w:tcPr>
          <w:p w14:paraId="7741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单价(RMB)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00FF"/>
            <w:vAlign w:val="center"/>
          </w:tcPr>
          <w:p w14:paraId="7599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天数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00FF"/>
            <w:vAlign w:val="center"/>
          </w:tcPr>
          <w:p w14:paraId="53CD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餐数</w:t>
            </w:r>
          </w:p>
        </w:tc>
        <w:tc>
          <w:tcPr>
            <w:tcW w:w="8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00FF"/>
            <w:vAlign w:val="center"/>
          </w:tcPr>
          <w:p w14:paraId="6B09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小计(RMB)</w:t>
            </w:r>
          </w:p>
        </w:tc>
      </w:tr>
      <w:tr w14:paraId="5D622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40" w:hRule="atLeast"/>
        </w:trPr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00FF"/>
            <w:vAlign w:val="center"/>
          </w:tcPr>
          <w:p w14:paraId="510A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No.</w:t>
            </w:r>
          </w:p>
        </w:tc>
        <w:tc>
          <w:tcPr>
            <w:tcW w:w="8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00FF"/>
            <w:vAlign w:val="center"/>
          </w:tcPr>
          <w:p w14:paraId="08C7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00FF"/>
            <w:vAlign w:val="center"/>
          </w:tcPr>
          <w:p w14:paraId="34CA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QTY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00FF"/>
            <w:vAlign w:val="center"/>
          </w:tcPr>
          <w:p w14:paraId="1185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Unit</w:t>
            </w:r>
          </w:p>
        </w:tc>
        <w:tc>
          <w:tcPr>
            <w:tcW w:w="6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00FF"/>
            <w:vAlign w:val="center"/>
          </w:tcPr>
          <w:p w14:paraId="1E6C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UnitPrice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00FF"/>
            <w:vAlign w:val="center"/>
          </w:tcPr>
          <w:p w14:paraId="0444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Day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00FF"/>
            <w:vAlign w:val="center"/>
          </w:tcPr>
          <w:p w14:paraId="1D20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Station</w:t>
            </w:r>
          </w:p>
        </w:tc>
        <w:tc>
          <w:tcPr>
            <w:tcW w:w="8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00FF"/>
            <w:vAlign w:val="center"/>
          </w:tcPr>
          <w:p w14:paraId="4D9E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Price</w:t>
            </w:r>
          </w:p>
        </w:tc>
      </w:tr>
      <w:tr w14:paraId="07A0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60" w:hRule="atLeast"/>
        </w:trPr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A0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19-20日</w:t>
            </w:r>
          </w:p>
        </w:tc>
        <w:tc>
          <w:tcPr>
            <w:tcW w:w="8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41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餐盒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9E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B3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6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04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￥65.00 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2B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34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06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￥39,000.00 </w:t>
            </w:r>
          </w:p>
        </w:tc>
      </w:tr>
      <w:tr w14:paraId="13EEC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</w:trPr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E08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15日</w:t>
            </w:r>
          </w:p>
        </w:tc>
        <w:tc>
          <w:tcPr>
            <w:tcW w:w="8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31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甜品盘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F7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65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份</w:t>
            </w:r>
          </w:p>
        </w:tc>
        <w:tc>
          <w:tcPr>
            <w:tcW w:w="6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15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￥200.00 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A7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86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CE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￥1,000.00 </w:t>
            </w:r>
          </w:p>
        </w:tc>
      </w:tr>
      <w:tr w14:paraId="0A26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20" w:hRule="atLeast"/>
        </w:trPr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6E6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16日</w:t>
            </w:r>
          </w:p>
        </w:tc>
        <w:tc>
          <w:tcPr>
            <w:tcW w:w="8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6D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甜品盘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F7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A8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份</w:t>
            </w:r>
          </w:p>
        </w:tc>
        <w:tc>
          <w:tcPr>
            <w:tcW w:w="6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B6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￥200.00 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80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D3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0C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￥200.00 </w:t>
            </w:r>
          </w:p>
        </w:tc>
      </w:tr>
      <w:tr w14:paraId="7782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F96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18日</w:t>
            </w:r>
          </w:p>
        </w:tc>
        <w:tc>
          <w:tcPr>
            <w:tcW w:w="8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CB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甜品盘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48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7D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份</w:t>
            </w:r>
          </w:p>
        </w:tc>
        <w:tc>
          <w:tcPr>
            <w:tcW w:w="6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A3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￥200.00 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3D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BB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AF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￥200.00 </w:t>
            </w:r>
          </w:p>
        </w:tc>
      </w:tr>
      <w:tr w14:paraId="08108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</w:trPr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F61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19日</w:t>
            </w:r>
          </w:p>
        </w:tc>
        <w:tc>
          <w:tcPr>
            <w:tcW w:w="8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26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甜品盘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4D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D8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份</w:t>
            </w:r>
          </w:p>
        </w:tc>
        <w:tc>
          <w:tcPr>
            <w:tcW w:w="6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E5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￥200.00 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E1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22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83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￥200.00 </w:t>
            </w:r>
          </w:p>
        </w:tc>
      </w:tr>
      <w:tr w14:paraId="632D8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0B7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20日</w:t>
            </w:r>
          </w:p>
        </w:tc>
        <w:tc>
          <w:tcPr>
            <w:tcW w:w="8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24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甜品盘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B5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B5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份</w:t>
            </w:r>
          </w:p>
        </w:tc>
        <w:tc>
          <w:tcPr>
            <w:tcW w:w="6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99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￥200.00 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81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08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02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￥400.00 </w:t>
            </w:r>
          </w:p>
        </w:tc>
      </w:tr>
      <w:tr w14:paraId="028F5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</w:trPr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67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21日</w:t>
            </w:r>
          </w:p>
        </w:tc>
        <w:tc>
          <w:tcPr>
            <w:tcW w:w="8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CF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甜品盘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A4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A0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份</w:t>
            </w:r>
          </w:p>
        </w:tc>
        <w:tc>
          <w:tcPr>
            <w:tcW w:w="6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34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￥200.00 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A9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EF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87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￥400.00 </w:t>
            </w:r>
          </w:p>
        </w:tc>
      </w:tr>
      <w:tr w14:paraId="3F7DA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</w:trPr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64C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22日</w:t>
            </w:r>
          </w:p>
        </w:tc>
        <w:tc>
          <w:tcPr>
            <w:tcW w:w="8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A8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甜品盘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AD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B8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份</w:t>
            </w:r>
          </w:p>
        </w:tc>
        <w:tc>
          <w:tcPr>
            <w:tcW w:w="6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FF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￥200.00 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1D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CB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B7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￥400.00 </w:t>
            </w:r>
          </w:p>
        </w:tc>
      </w:tr>
      <w:tr w14:paraId="5DE2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060" w:hRule="atLeast"/>
        </w:trPr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F5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15，16，18，21，（22日上下午各1趟）甜品运输</w:t>
            </w:r>
          </w:p>
        </w:tc>
        <w:tc>
          <w:tcPr>
            <w:tcW w:w="8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35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甜品运输厨师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DE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C7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趟</w:t>
            </w:r>
          </w:p>
        </w:tc>
        <w:tc>
          <w:tcPr>
            <w:tcW w:w="6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6E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￥700.00 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60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64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B4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￥4,200.00 </w:t>
            </w:r>
          </w:p>
        </w:tc>
      </w:tr>
      <w:tr w14:paraId="4EFB3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</w:trPr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96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19-20餐盒</w:t>
            </w:r>
          </w:p>
        </w:tc>
        <w:tc>
          <w:tcPr>
            <w:tcW w:w="8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83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服务员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F3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57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6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A3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￥400.00 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64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70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72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￥6,400.00 </w:t>
            </w:r>
          </w:p>
        </w:tc>
      </w:tr>
      <w:tr w14:paraId="3CCA5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</w:trPr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20B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22日</w:t>
            </w:r>
          </w:p>
        </w:tc>
        <w:tc>
          <w:tcPr>
            <w:tcW w:w="8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6C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服务员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95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D5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6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6E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￥400.00 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41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7D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90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￥1,600.00 </w:t>
            </w:r>
          </w:p>
        </w:tc>
      </w:tr>
      <w:tr w14:paraId="46E47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67" w:hRule="atLeast"/>
        </w:trPr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E51835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7B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餐盒运输费用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F5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F6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6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CB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￥800.00 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61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77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A5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￥3,200.00 </w:t>
            </w:r>
          </w:p>
        </w:tc>
      </w:tr>
      <w:tr w14:paraId="5A948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67" w:hRule="atLeast"/>
        </w:trPr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527C12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37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税前合计金额：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EE9D8D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FAD96F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66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￥57,200.00 </w:t>
            </w:r>
          </w:p>
        </w:tc>
      </w:tr>
      <w:tr w14:paraId="04FA7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80" w:hRule="atLeast"/>
        </w:trPr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703CF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pct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6E6F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税金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7E30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462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683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2D95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1%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B862D9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BFC9E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5F49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orsche News Gothic Regular" w:hAnsi="Porsche News Gothic Regular" w:eastAsia="Porsche News Gothic Regular" w:cs="Porsche News Gothi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￥572.00 </w:t>
            </w:r>
          </w:p>
        </w:tc>
      </w:tr>
      <w:tr w14:paraId="79B0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00" w:hRule="atLeast"/>
        </w:trPr>
        <w:tc>
          <w:tcPr>
            <w:tcW w:w="33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C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含税总价：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0C3C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C1E3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C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￥57,772.00 </w:t>
            </w:r>
          </w:p>
        </w:tc>
      </w:tr>
      <w:tr w14:paraId="16E25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2" w:hRule="atLeast"/>
        </w:trPr>
        <w:tc>
          <w:tcPr>
            <w:tcW w:w="413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 w14:paraId="67C2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优惠价格含税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 w14:paraId="18A821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￥57,700.00 </w:t>
            </w:r>
          </w:p>
        </w:tc>
      </w:tr>
    </w:tbl>
    <w:p w14:paraId="39B00A17">
      <w:pPr>
        <w:rPr>
          <w:b/>
          <w:sz w:val="24"/>
          <w:u w:val="single"/>
        </w:rPr>
      </w:pPr>
      <w:bookmarkStart w:id="0" w:name="_GoBack"/>
      <w:bookmarkEnd w:id="0"/>
    </w:p>
    <w:p w14:paraId="097490F5">
      <w:pPr>
        <w:pStyle w:val="2"/>
        <w:ind w:left="0" w:firstLine="0" w:firstLineChars="0"/>
        <w:rPr>
          <w:b/>
        </w:rPr>
      </w:pPr>
      <w:r>
        <w:rPr>
          <w:rFonts w:hint="eastAsia"/>
          <w:b/>
        </w:rPr>
        <w:t>付款要求</w:t>
      </w:r>
    </w:p>
    <w:p w14:paraId="5ED497F1"/>
    <w:p w14:paraId="23933187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合同总金额R</w:t>
      </w:r>
      <w:r>
        <w:rPr>
          <w:sz w:val="24"/>
        </w:rPr>
        <w:t>MB</w:t>
      </w:r>
      <w:r>
        <w:rPr>
          <w:rFonts w:hint="eastAsia"/>
          <w:sz w:val="24"/>
          <w:lang w:val="en-US" w:eastAsia="zh-CN"/>
        </w:rPr>
        <w:t>57</w:t>
      </w:r>
      <w:r>
        <w:rPr>
          <w:sz w:val="24"/>
        </w:rPr>
        <w:t>,</w:t>
      </w:r>
      <w:r>
        <w:rPr>
          <w:rFonts w:hint="eastAsia"/>
          <w:sz w:val="24"/>
          <w:lang w:val="en-US" w:eastAsia="zh-CN"/>
        </w:rPr>
        <w:t>0</w:t>
      </w:r>
      <w:r>
        <w:rPr>
          <w:sz w:val="24"/>
        </w:rPr>
        <w:t>00</w:t>
      </w:r>
      <w:r>
        <w:rPr>
          <w:rFonts w:hint="eastAsia"/>
          <w:sz w:val="24"/>
        </w:rPr>
        <w:t>元整；</w:t>
      </w:r>
    </w:p>
    <w:p w14:paraId="10EFA935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请于</w:t>
      </w:r>
      <w:r>
        <w:rPr>
          <w:sz w:val="24"/>
        </w:rPr>
        <w:t>2025</w:t>
      </w:r>
      <w:r>
        <w:rPr>
          <w:rFonts w:hint="eastAsia"/>
          <w:sz w:val="24"/>
          <w:lang w:eastAsia="zh-Hans"/>
        </w:rPr>
        <w:t>年</w:t>
      </w:r>
      <w:r>
        <w:rPr>
          <w:rFonts w:hint="eastAsia"/>
          <w:sz w:val="24"/>
          <w:lang w:val="en-US" w:eastAsia="zh-CN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14</w:t>
      </w:r>
      <w:r>
        <w:rPr>
          <w:rFonts w:hint="eastAsia"/>
          <w:sz w:val="24"/>
        </w:rPr>
        <w:t>日确认合同并签字盖章。</w:t>
      </w:r>
    </w:p>
    <w:p w14:paraId="0E4B5218">
      <w:pPr>
        <w:numPr>
          <w:ilvl w:val="0"/>
          <w:numId w:val="1"/>
        </w:numPr>
        <w:rPr>
          <w:b/>
          <w:sz w:val="24"/>
          <w:u w:val="single"/>
        </w:rPr>
      </w:pPr>
      <w:r>
        <w:rPr>
          <w:rFonts w:hint="eastAsia"/>
          <w:sz w:val="24"/>
        </w:rPr>
        <w:t>请于202</w:t>
      </w:r>
      <w:r>
        <w:rPr>
          <w:sz w:val="24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22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lang w:val="en-US" w:eastAsia="zh-CN"/>
        </w:rPr>
        <w:t>活动后1个月付全款100%RMB；小写；57</w:t>
      </w:r>
      <w:r>
        <w:rPr>
          <w:sz w:val="24"/>
        </w:rPr>
        <w:t>,</w:t>
      </w:r>
      <w:r>
        <w:rPr>
          <w:rFonts w:hint="eastAsia"/>
          <w:sz w:val="24"/>
          <w:lang w:val="en-US" w:eastAsia="zh-CN"/>
        </w:rPr>
        <w:t>000元，大写；伍万柒仟圆整。</w:t>
      </w:r>
    </w:p>
    <w:p w14:paraId="604F8F3D">
      <w:pPr>
        <w:tabs>
          <w:tab w:val="left" w:pos="8505"/>
        </w:tabs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取消</w:t>
      </w:r>
    </w:p>
    <w:p w14:paraId="1B3A8741">
      <w:pPr>
        <w:numPr>
          <w:ilvl w:val="0"/>
          <w:numId w:val="0"/>
        </w:numPr>
        <w:ind w:left="360" w:leftChars="0"/>
        <w:rPr>
          <w:sz w:val="24"/>
        </w:rPr>
      </w:pPr>
      <w:r>
        <w:rPr>
          <w:rFonts w:hint="eastAsia"/>
          <w:sz w:val="24"/>
        </w:rPr>
        <w:t>如取消活动必须以书面形式告知</w:t>
      </w:r>
    </w:p>
    <w:p w14:paraId="72DC2544">
      <w:pPr>
        <w:numPr>
          <w:ilvl w:val="0"/>
          <w:numId w:val="0"/>
        </w:numPr>
        <w:ind w:left="360" w:leftChars="0"/>
        <w:rPr>
          <w:sz w:val="24"/>
        </w:rPr>
      </w:pPr>
      <w:r>
        <w:rPr>
          <w:rFonts w:hint="eastAsia"/>
          <w:sz w:val="24"/>
        </w:rPr>
        <w:t>确认后取消活动将付70%的违约金</w:t>
      </w:r>
    </w:p>
    <w:p w14:paraId="415C6393">
      <w:pPr>
        <w:numPr>
          <w:ilvl w:val="0"/>
          <w:numId w:val="0"/>
        </w:numPr>
        <w:ind w:left="360" w:leftChars="0"/>
        <w:rPr>
          <w:sz w:val="24"/>
        </w:rPr>
      </w:pPr>
      <w:r>
        <w:rPr>
          <w:rFonts w:hint="eastAsia"/>
          <w:sz w:val="24"/>
        </w:rPr>
        <w:t>活动1天前取消活动将付100%的违约金</w:t>
      </w:r>
    </w:p>
    <w:p w14:paraId="1FBC7F52">
      <w:pPr>
        <w:rPr>
          <w:b/>
          <w:sz w:val="24"/>
          <w:u w:val="single"/>
        </w:rPr>
      </w:pPr>
    </w:p>
    <w:p w14:paraId="08A3B0DB">
      <w:pPr>
        <w:numPr>
          <w:ilvl w:val="0"/>
          <w:numId w:val="0"/>
        </w:numPr>
        <w:ind w:left="360" w:leftChars="0"/>
        <w:rPr>
          <w:rFonts w:hint="eastAsia"/>
          <w:sz w:val="24"/>
          <w:lang w:val="en-US" w:eastAsia="zh-Hans"/>
        </w:rPr>
      </w:pPr>
      <w:r>
        <w:rPr>
          <w:rFonts w:hint="eastAsia"/>
          <w:sz w:val="24"/>
          <w:lang w:val="en-US" w:eastAsia="zh-Hans"/>
        </w:rPr>
        <w:t>甲方付款信息</w:t>
      </w:r>
    </w:p>
    <w:p w14:paraId="613EAE56">
      <w:pPr>
        <w:numPr>
          <w:ilvl w:val="0"/>
          <w:numId w:val="0"/>
        </w:numPr>
        <w:ind w:left="360" w:leftChars="0"/>
        <w:rPr>
          <w:rFonts w:hint="eastAsia"/>
          <w:sz w:val="24"/>
          <w:lang w:val="en-US" w:eastAsia="zh-Hans"/>
        </w:rPr>
      </w:pPr>
      <w:r>
        <w:rPr>
          <w:rFonts w:hint="eastAsia"/>
          <w:sz w:val="24"/>
          <w:lang w:val="en-US" w:eastAsia="zh-Hans"/>
        </w:rPr>
        <w:t xml:space="preserve">名称：康辉集团北京国际会议展览有限公司 </w:t>
      </w:r>
    </w:p>
    <w:p w14:paraId="74E67D38">
      <w:pPr>
        <w:numPr>
          <w:ilvl w:val="0"/>
          <w:numId w:val="0"/>
        </w:numPr>
        <w:ind w:left="360" w:leftChars="0"/>
        <w:rPr>
          <w:rFonts w:hint="eastAsia"/>
          <w:sz w:val="24"/>
          <w:lang w:val="en-US" w:eastAsia="zh-Hans"/>
        </w:rPr>
      </w:pPr>
      <w:r>
        <w:rPr>
          <w:rFonts w:hint="eastAsia"/>
          <w:sz w:val="24"/>
          <w:lang w:val="en-US" w:eastAsia="zh-Hans"/>
        </w:rPr>
        <w:t xml:space="preserve">税号：91110105597678665R </w:t>
      </w:r>
    </w:p>
    <w:p w14:paraId="10A96C0C">
      <w:pPr>
        <w:numPr>
          <w:ilvl w:val="0"/>
          <w:numId w:val="0"/>
        </w:numPr>
        <w:ind w:left="360" w:leftChars="0"/>
        <w:rPr>
          <w:rFonts w:hint="eastAsia"/>
          <w:sz w:val="24"/>
          <w:lang w:val="en-US" w:eastAsia="zh-Hans"/>
        </w:rPr>
      </w:pPr>
      <w:r>
        <w:rPr>
          <w:rFonts w:hint="eastAsia"/>
          <w:sz w:val="24"/>
          <w:lang w:val="en-US" w:eastAsia="zh-Hans"/>
        </w:rPr>
        <w:t xml:space="preserve">单位地址：北京市朝阳区农展馆南路13号12层1510内002 </w:t>
      </w:r>
    </w:p>
    <w:p w14:paraId="2B38B6DD">
      <w:pPr>
        <w:numPr>
          <w:ilvl w:val="0"/>
          <w:numId w:val="0"/>
        </w:numPr>
        <w:ind w:left="360" w:leftChars="0"/>
        <w:rPr>
          <w:rFonts w:hint="eastAsia"/>
          <w:sz w:val="24"/>
          <w:lang w:val="en-US" w:eastAsia="zh-Hans"/>
        </w:rPr>
      </w:pPr>
      <w:r>
        <w:rPr>
          <w:rFonts w:hint="eastAsia"/>
          <w:sz w:val="24"/>
          <w:lang w:val="en-US" w:eastAsia="zh-Hans"/>
        </w:rPr>
        <w:t>电话号码：010-65877697</w:t>
      </w:r>
    </w:p>
    <w:p w14:paraId="2ED6396F">
      <w:pPr>
        <w:numPr>
          <w:ilvl w:val="0"/>
          <w:numId w:val="0"/>
        </w:numPr>
        <w:ind w:left="360" w:leftChars="0"/>
        <w:rPr>
          <w:rFonts w:hint="eastAsia"/>
          <w:sz w:val="24"/>
          <w:lang w:val="en-US" w:eastAsia="zh-Hans"/>
        </w:rPr>
      </w:pPr>
      <w:r>
        <w:rPr>
          <w:rFonts w:hint="eastAsia"/>
          <w:sz w:val="24"/>
          <w:lang w:val="en-US" w:eastAsia="zh-Hans"/>
        </w:rPr>
        <w:t xml:space="preserve">开户银行：交通银行北京团结湖支行 </w:t>
      </w:r>
    </w:p>
    <w:p w14:paraId="3BAA6B2E">
      <w:pPr>
        <w:numPr>
          <w:ilvl w:val="0"/>
          <w:numId w:val="0"/>
        </w:numPr>
        <w:ind w:left="360" w:leftChars="0"/>
        <w:rPr>
          <w:rFonts w:hint="eastAsia"/>
          <w:sz w:val="24"/>
          <w:lang w:val="en-US" w:eastAsia="zh-Hans"/>
        </w:rPr>
      </w:pPr>
      <w:r>
        <w:rPr>
          <w:rFonts w:hint="eastAsia"/>
          <w:sz w:val="24"/>
          <w:lang w:val="en-US" w:eastAsia="zh-Hans"/>
        </w:rPr>
        <w:t>银行账户：1100 6074 4018 0100 4979 6</w:t>
      </w:r>
    </w:p>
    <w:p w14:paraId="51773BB1">
      <w:pPr>
        <w:numPr>
          <w:ilvl w:val="0"/>
          <w:numId w:val="0"/>
        </w:numPr>
        <w:ind w:left="360" w:leftChars="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开票信息 专票，餐饮服务费</w:t>
      </w:r>
    </w:p>
    <w:p w14:paraId="0EA0136F">
      <w:pPr>
        <w:numPr>
          <w:ilvl w:val="0"/>
          <w:numId w:val="0"/>
        </w:numPr>
        <w:ind w:left="360" w:leftChars="0"/>
        <w:rPr>
          <w:rFonts w:hint="eastAsia"/>
          <w:sz w:val="24"/>
        </w:rPr>
      </w:pPr>
    </w:p>
    <w:p w14:paraId="3A639307">
      <w:pPr>
        <w:numPr>
          <w:ilvl w:val="0"/>
          <w:numId w:val="0"/>
        </w:numPr>
        <w:ind w:left="360" w:leftChars="0"/>
        <w:rPr>
          <w:rFonts w:hint="eastAsia"/>
          <w:sz w:val="24"/>
          <w:lang w:val="en-US" w:eastAsia="zh-Hans"/>
        </w:rPr>
      </w:pPr>
      <w:r>
        <w:rPr>
          <w:rFonts w:hint="eastAsia"/>
          <w:sz w:val="24"/>
          <w:lang w:val="en-US" w:eastAsia="zh-Hans"/>
        </w:rPr>
        <w:t>乙方</w:t>
      </w:r>
    </w:p>
    <w:p w14:paraId="77BE45F5">
      <w:pPr>
        <w:numPr>
          <w:ilvl w:val="0"/>
          <w:numId w:val="0"/>
        </w:numPr>
        <w:ind w:left="360" w:leftChars="0"/>
        <w:rPr>
          <w:rFonts w:hint="eastAsia"/>
          <w:sz w:val="24"/>
        </w:rPr>
      </w:pPr>
      <w:r>
        <w:rPr>
          <w:rFonts w:hint="eastAsia"/>
          <w:sz w:val="24"/>
          <w:lang w:val="en-US" w:eastAsia="zh-Hans"/>
        </w:rPr>
        <w:t>收款</w:t>
      </w:r>
      <w:r>
        <w:rPr>
          <w:rFonts w:hint="eastAsia"/>
          <w:sz w:val="24"/>
        </w:rPr>
        <w:t>账户明细；</w:t>
      </w:r>
    </w:p>
    <w:p w14:paraId="404CE225">
      <w:pPr>
        <w:numPr>
          <w:ilvl w:val="0"/>
          <w:numId w:val="0"/>
        </w:numPr>
        <w:ind w:left="360" w:leftChars="0"/>
        <w:rPr>
          <w:rFonts w:hint="eastAsia"/>
          <w:sz w:val="24"/>
        </w:rPr>
      </w:pPr>
      <w:r>
        <w:rPr>
          <w:rFonts w:hint="eastAsia"/>
          <w:sz w:val="24"/>
        </w:rPr>
        <w:t>名称：北京视觉盛宴餐饮管理有限公司</w:t>
      </w:r>
    </w:p>
    <w:p w14:paraId="00BAC4F0">
      <w:pPr>
        <w:numPr>
          <w:ilvl w:val="0"/>
          <w:numId w:val="0"/>
        </w:numPr>
        <w:ind w:left="360" w:leftChars="0"/>
        <w:rPr>
          <w:rFonts w:hint="eastAsia"/>
          <w:sz w:val="24"/>
        </w:rPr>
      </w:pPr>
      <w:r>
        <w:rPr>
          <w:rFonts w:hint="eastAsia"/>
          <w:sz w:val="24"/>
        </w:rPr>
        <w:t>开户行：上海浦东发展银行北京电子城分行</w:t>
      </w:r>
    </w:p>
    <w:p w14:paraId="431F9D06">
      <w:pPr>
        <w:numPr>
          <w:ilvl w:val="0"/>
          <w:numId w:val="0"/>
        </w:numPr>
        <w:ind w:left="360" w:leftChars="0"/>
        <w:rPr>
          <w:rFonts w:hint="eastAsia"/>
          <w:sz w:val="24"/>
        </w:rPr>
      </w:pPr>
      <w:r>
        <w:rPr>
          <w:rFonts w:hint="eastAsia"/>
          <w:sz w:val="24"/>
        </w:rPr>
        <w:t>账号：91200154800128497</w:t>
      </w:r>
    </w:p>
    <w:p w14:paraId="4E433237">
      <w:pPr>
        <w:numPr>
          <w:ilvl w:val="0"/>
          <w:numId w:val="0"/>
        </w:numPr>
        <w:rPr>
          <w:rFonts w:hint="eastAsia"/>
          <w:sz w:val="24"/>
        </w:rPr>
      </w:pPr>
    </w:p>
    <w:p w14:paraId="4A391521">
      <w:pPr>
        <w:numPr>
          <w:ilvl w:val="0"/>
          <w:numId w:val="0"/>
        </w:numPr>
        <w:ind w:left="360" w:leftChars="0"/>
        <w:rPr>
          <w:rFonts w:hint="eastAsia"/>
          <w:sz w:val="24"/>
        </w:rPr>
      </w:pPr>
      <w:r>
        <w:rPr>
          <w:rFonts w:hint="eastAsia"/>
          <w:sz w:val="24"/>
        </w:rPr>
        <w:t xml:space="preserve">康辉集团北京国际会议展览有限公司 </w:t>
      </w:r>
      <w:r>
        <w:rPr>
          <w:rFonts w:hint="default"/>
          <w:sz w:val="24"/>
        </w:rPr>
        <w:t xml:space="preserve">        </w:t>
      </w:r>
      <w:r>
        <w:rPr>
          <w:rFonts w:hint="eastAsia"/>
          <w:sz w:val="24"/>
        </w:rPr>
        <w:t>北京视觉盛宴餐饮管理有限公司</w:t>
      </w:r>
    </w:p>
    <w:p w14:paraId="09E8DA8A">
      <w:pPr>
        <w:numPr>
          <w:ilvl w:val="0"/>
          <w:numId w:val="0"/>
        </w:numPr>
        <w:ind w:left="360" w:leftChars="0"/>
        <w:rPr>
          <w:rFonts w:hint="eastAsia"/>
          <w:sz w:val="24"/>
        </w:rPr>
      </w:pPr>
    </w:p>
    <w:p w14:paraId="772CC759">
      <w:pPr>
        <w:numPr>
          <w:ilvl w:val="0"/>
          <w:numId w:val="0"/>
        </w:numPr>
        <w:ind w:left="360" w:leftChars="0"/>
        <w:rPr>
          <w:rFonts w:hint="default"/>
          <w:sz w:val="24"/>
          <w:lang w:eastAsia="zh-Hans"/>
        </w:rPr>
      </w:pPr>
      <w:r>
        <w:rPr>
          <w:rFonts w:hint="eastAsia"/>
          <w:sz w:val="24"/>
          <w:lang w:val="en-US" w:eastAsia="zh-Hans"/>
        </w:rPr>
        <w:t>签字</w:t>
      </w:r>
      <w:r>
        <w:rPr>
          <w:rFonts w:hint="default"/>
          <w:sz w:val="24"/>
          <w:lang w:eastAsia="zh-Hans"/>
        </w:rPr>
        <w:t xml:space="preserve">；                                  </w:t>
      </w:r>
      <w:r>
        <w:rPr>
          <w:rFonts w:hint="eastAsia"/>
          <w:sz w:val="24"/>
          <w:lang w:val="en-US" w:eastAsia="zh-Hans"/>
        </w:rPr>
        <w:t>签字</w:t>
      </w:r>
      <w:r>
        <w:rPr>
          <w:rFonts w:hint="default"/>
          <w:sz w:val="24"/>
          <w:lang w:eastAsia="zh-Hans"/>
        </w:rPr>
        <w:t>；</w:t>
      </w:r>
    </w:p>
    <w:p w14:paraId="1EBBF565">
      <w:pPr>
        <w:numPr>
          <w:ilvl w:val="0"/>
          <w:numId w:val="0"/>
        </w:numPr>
        <w:ind w:left="360" w:leftChars="0"/>
        <w:rPr>
          <w:rFonts w:hint="eastAsia"/>
          <w:sz w:val="24"/>
          <w:lang w:eastAsia="zh-Hans"/>
        </w:rPr>
      </w:pPr>
    </w:p>
    <w:p w14:paraId="70CD11BE">
      <w:pPr>
        <w:numPr>
          <w:ilvl w:val="0"/>
          <w:numId w:val="0"/>
        </w:numPr>
        <w:ind w:left="360" w:leftChars="0"/>
        <w:rPr>
          <w:rFonts w:hint="default"/>
          <w:sz w:val="24"/>
          <w:lang w:eastAsia="zh-Hans"/>
        </w:rPr>
      </w:pPr>
      <w:r>
        <w:rPr>
          <w:rFonts w:hint="eastAsia"/>
          <w:sz w:val="24"/>
          <w:lang w:val="en-US" w:eastAsia="zh-Hans"/>
        </w:rPr>
        <w:t>盖章</w:t>
      </w:r>
      <w:r>
        <w:rPr>
          <w:rFonts w:hint="default"/>
          <w:sz w:val="24"/>
          <w:lang w:eastAsia="zh-Hans"/>
        </w:rPr>
        <w:t xml:space="preserve">；                                  </w:t>
      </w:r>
      <w:r>
        <w:rPr>
          <w:rFonts w:hint="eastAsia"/>
          <w:sz w:val="24"/>
          <w:lang w:val="en-US" w:eastAsia="zh-Hans"/>
        </w:rPr>
        <w:t>盖章</w:t>
      </w:r>
      <w:r>
        <w:rPr>
          <w:rFonts w:hint="default"/>
          <w:sz w:val="24"/>
          <w:lang w:eastAsia="zh-Hans"/>
        </w:rPr>
        <w:t>；</w:t>
      </w:r>
    </w:p>
    <w:p w14:paraId="7A14A1CB">
      <w:pPr>
        <w:numPr>
          <w:ilvl w:val="0"/>
          <w:numId w:val="0"/>
        </w:numPr>
        <w:ind w:left="360" w:leftChars="0"/>
        <w:rPr>
          <w:rFonts w:hint="default"/>
          <w:sz w:val="24"/>
          <w:lang w:eastAsia="zh-Hans"/>
        </w:rPr>
      </w:pPr>
    </w:p>
    <w:p w14:paraId="285B1C61">
      <w:pPr>
        <w:numPr>
          <w:ilvl w:val="0"/>
          <w:numId w:val="0"/>
        </w:numPr>
        <w:ind w:left="360" w:leftChars="0"/>
        <w:rPr>
          <w:rFonts w:hint="eastAsia"/>
          <w:sz w:val="24"/>
          <w:lang w:val="en-US" w:eastAsia="zh-Hans"/>
        </w:rPr>
      </w:pPr>
      <w:r>
        <w:rPr>
          <w:rFonts w:hint="eastAsia"/>
          <w:sz w:val="24"/>
          <w:lang w:val="en-US" w:eastAsia="zh-Hans"/>
        </w:rPr>
        <w:t>年</w:t>
      </w:r>
      <w:r>
        <w:rPr>
          <w:rFonts w:hint="default"/>
          <w:sz w:val="24"/>
          <w:lang w:eastAsia="zh-Hans"/>
        </w:rPr>
        <w:t xml:space="preserve">    </w:t>
      </w:r>
      <w:r>
        <w:rPr>
          <w:rFonts w:hint="eastAsia"/>
          <w:sz w:val="24"/>
          <w:lang w:val="en-US" w:eastAsia="zh-Hans"/>
        </w:rPr>
        <w:t>月</w:t>
      </w:r>
      <w:r>
        <w:rPr>
          <w:rFonts w:hint="default"/>
          <w:sz w:val="24"/>
          <w:lang w:eastAsia="zh-Hans"/>
        </w:rPr>
        <w:t xml:space="preserve">     </w:t>
      </w:r>
      <w:r>
        <w:rPr>
          <w:rFonts w:hint="eastAsia"/>
          <w:sz w:val="24"/>
          <w:lang w:val="en-US" w:eastAsia="zh-Hans"/>
        </w:rPr>
        <w:t>日</w:t>
      </w:r>
      <w:r>
        <w:rPr>
          <w:rFonts w:hint="default"/>
          <w:sz w:val="24"/>
          <w:lang w:eastAsia="zh-Hans"/>
        </w:rPr>
        <w:t xml:space="preserve">                             </w:t>
      </w:r>
      <w:r>
        <w:rPr>
          <w:rFonts w:hint="eastAsia"/>
          <w:sz w:val="24"/>
          <w:lang w:val="en-US" w:eastAsia="zh-Hans"/>
        </w:rPr>
        <w:t>年</w:t>
      </w:r>
      <w:r>
        <w:rPr>
          <w:rFonts w:hint="default"/>
          <w:sz w:val="24"/>
          <w:lang w:eastAsia="zh-Hans"/>
        </w:rPr>
        <w:t xml:space="preserve">   </w:t>
      </w:r>
      <w:r>
        <w:rPr>
          <w:rFonts w:hint="eastAsia"/>
          <w:sz w:val="24"/>
          <w:lang w:val="en-US" w:eastAsia="zh-Hans"/>
        </w:rPr>
        <w:t>月</w:t>
      </w:r>
      <w:r>
        <w:rPr>
          <w:rFonts w:hint="default"/>
          <w:sz w:val="24"/>
          <w:lang w:eastAsia="zh-Hans"/>
        </w:rPr>
        <w:t xml:space="preserve">   </w:t>
      </w:r>
      <w:r>
        <w:rPr>
          <w:rFonts w:hint="eastAsia"/>
          <w:sz w:val="24"/>
          <w:lang w:val="en-US" w:eastAsia="zh-Hans"/>
        </w:rPr>
        <w:t>日</w:t>
      </w:r>
    </w:p>
    <w:p w14:paraId="5054C2B3">
      <w:pPr>
        <w:numPr>
          <w:ilvl w:val="0"/>
          <w:numId w:val="0"/>
        </w:numPr>
        <w:ind w:left="360" w:leftChars="0"/>
        <w:rPr>
          <w:rFonts w:hint="eastAsia"/>
          <w:sz w:val="24"/>
          <w:lang w:eastAsia="zh-Hans"/>
        </w:rPr>
      </w:pPr>
    </w:p>
    <w:sectPr>
      <w:headerReference r:id="rId3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Heiti SC Light">
    <w:panose1 w:val="02000000000000000000"/>
    <w:charset w:val="50"/>
    <w:family w:val="auto"/>
    <w:pitch w:val="default"/>
    <w:sig w:usb0="8000002F" w:usb1="0800004A" w:usb2="00000000" w:usb3="00000000" w:csb0="203E0000" w:csb1="00000000"/>
  </w:font>
  <w:font w:name="Porsche News Gothic 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660F9">
    <w:pPr>
      <w:pStyle w:val="5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DC0EE4"/>
    <w:multiLevelType w:val="multilevel"/>
    <w:tmpl w:val="3FDC0EE4"/>
    <w:lvl w:ilvl="0" w:tentative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bordersDoNotSurroundHeader w:val="0"/>
  <w:bordersDoNotSurroundFooter w:val="0"/>
  <w:documentProtection w:enforcement="0"/>
  <w:defaultTabStop w:val="425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D3"/>
    <w:rsid w:val="00014AF7"/>
    <w:rsid w:val="00077FAC"/>
    <w:rsid w:val="000F48AE"/>
    <w:rsid w:val="001209B4"/>
    <w:rsid w:val="001540FE"/>
    <w:rsid w:val="001566F1"/>
    <w:rsid w:val="001841BF"/>
    <w:rsid w:val="001A0484"/>
    <w:rsid w:val="001E7318"/>
    <w:rsid w:val="00250913"/>
    <w:rsid w:val="00271131"/>
    <w:rsid w:val="00274534"/>
    <w:rsid w:val="00304DC8"/>
    <w:rsid w:val="00321E4D"/>
    <w:rsid w:val="0036060A"/>
    <w:rsid w:val="004075BB"/>
    <w:rsid w:val="00433028"/>
    <w:rsid w:val="004603C7"/>
    <w:rsid w:val="004914E6"/>
    <w:rsid w:val="004A4A06"/>
    <w:rsid w:val="004F5A0C"/>
    <w:rsid w:val="005071AE"/>
    <w:rsid w:val="0053674C"/>
    <w:rsid w:val="005A405F"/>
    <w:rsid w:val="005A774C"/>
    <w:rsid w:val="005B4A5C"/>
    <w:rsid w:val="005B625D"/>
    <w:rsid w:val="00624786"/>
    <w:rsid w:val="00662A66"/>
    <w:rsid w:val="0074363F"/>
    <w:rsid w:val="00744D97"/>
    <w:rsid w:val="007D2093"/>
    <w:rsid w:val="007D77DC"/>
    <w:rsid w:val="00813880"/>
    <w:rsid w:val="008D3D9B"/>
    <w:rsid w:val="008E519B"/>
    <w:rsid w:val="009014ED"/>
    <w:rsid w:val="00901DEE"/>
    <w:rsid w:val="0090465A"/>
    <w:rsid w:val="00930925"/>
    <w:rsid w:val="00971D6D"/>
    <w:rsid w:val="00A152C4"/>
    <w:rsid w:val="00A21BC4"/>
    <w:rsid w:val="00A329D3"/>
    <w:rsid w:val="00A80C16"/>
    <w:rsid w:val="00AE2F08"/>
    <w:rsid w:val="00B63BD2"/>
    <w:rsid w:val="00BA01DE"/>
    <w:rsid w:val="00BA243F"/>
    <w:rsid w:val="00BD3D47"/>
    <w:rsid w:val="00D009B7"/>
    <w:rsid w:val="00D57E38"/>
    <w:rsid w:val="00E80F6C"/>
    <w:rsid w:val="00EA077C"/>
    <w:rsid w:val="00F376C3"/>
    <w:rsid w:val="00FF0F2D"/>
    <w:rsid w:val="437CA4C4"/>
    <w:rsid w:val="5DBDCAA9"/>
    <w:rsid w:val="5FBDEF43"/>
    <w:rsid w:val="6BED6EA6"/>
    <w:rsid w:val="6BFBF82D"/>
    <w:rsid w:val="6F0F9C95"/>
    <w:rsid w:val="79DF7F01"/>
    <w:rsid w:val="7BFFD7F4"/>
    <w:rsid w:val="7CBF9FE8"/>
    <w:rsid w:val="CBB9AC43"/>
    <w:rsid w:val="D3EF7585"/>
    <w:rsid w:val="D56F167E"/>
    <w:rsid w:val="DDD3C9A9"/>
    <w:rsid w:val="DEFD324A"/>
    <w:rsid w:val="F6378904"/>
    <w:rsid w:val="F7EE0524"/>
    <w:rsid w:val="F7EF8AC2"/>
    <w:rsid w:val="FDFF9540"/>
    <w:rsid w:val="FFD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0"/>
    <w:qFormat/>
    <w:uiPriority w:val="0"/>
    <w:pPr>
      <w:keepNext/>
      <w:ind w:left="3000" w:hanging="3000" w:hangingChars="1250"/>
      <w:outlineLvl w:val="4"/>
    </w:pPr>
    <w:rPr>
      <w:sz w:val="24"/>
      <w:u w:val="single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qFormat/>
    <w:uiPriority w:val="99"/>
    <w:rPr>
      <w:rFonts w:ascii="Heiti SC Light" w:eastAsia="Heiti SC Light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link w:val="12"/>
    <w:qFormat/>
    <w:uiPriority w:val="0"/>
    <w:pPr>
      <w:jc w:val="center"/>
    </w:pPr>
    <w:rPr>
      <w:b/>
      <w:bCs/>
      <w:sz w:val="28"/>
    </w:rPr>
  </w:style>
  <w:style w:type="character" w:customStyle="1" w:styleId="10">
    <w:name w:val="标题 5字符"/>
    <w:basedOn w:val="9"/>
    <w:link w:val="2"/>
    <w:qFormat/>
    <w:uiPriority w:val="0"/>
    <w:rPr>
      <w:rFonts w:ascii="Times New Roman" w:hAnsi="Times New Roman" w:eastAsia="宋体" w:cs="Times New Roman"/>
      <w:u w:val="single"/>
    </w:rPr>
  </w:style>
  <w:style w:type="character" w:customStyle="1" w:styleId="11">
    <w:name w:val="页眉字符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  <w:lang w:val="zh-CN"/>
    </w:rPr>
  </w:style>
  <w:style w:type="character" w:customStyle="1" w:styleId="12">
    <w:name w:val="标题字符"/>
    <w:basedOn w:val="9"/>
    <w:link w:val="7"/>
    <w:qFormat/>
    <w:uiPriority w:val="0"/>
    <w:rPr>
      <w:rFonts w:ascii="Times New Roman" w:hAnsi="Times New Roman" w:eastAsia="宋体" w:cs="Times New Roman"/>
      <w:b/>
      <w:bCs/>
      <w:sz w:val="28"/>
    </w:rPr>
  </w:style>
  <w:style w:type="character" w:customStyle="1" w:styleId="13">
    <w:name w:val="页脚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字符"/>
    <w:basedOn w:val="9"/>
    <w:link w:val="3"/>
    <w:semiHidden/>
    <w:qFormat/>
    <w:uiPriority w:val="99"/>
    <w:rPr>
      <w:rFonts w:ascii="Heiti SC Light" w:hAnsi="Times New Roman" w:eastAsia="Heiti SC Light" w:cs="Times New Roman"/>
      <w:sz w:val="18"/>
      <w:szCs w:val="18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default" w:ascii="Porsche News Gothic Regular" w:hAnsi="Porsche News Gothic Regular" w:eastAsia="Porsche News Gothic Regular" w:cs="Porsche News Gothic Regular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41"/>
    <w:basedOn w:val="9"/>
    <w:qFormat/>
    <w:uiPriority w:val="0"/>
    <w:rPr>
      <w:rFonts w:hint="default" w:ascii="Porsche News Gothic Regular" w:hAnsi="Porsche News Gothic Regular" w:eastAsia="Porsche News Gothic Regular" w:cs="Porsche News Gothic Regular"/>
      <w:b/>
      <w:bCs/>
      <w:color w:val="000000"/>
      <w:sz w:val="22"/>
      <w:szCs w:val="22"/>
      <w:u w:val="none"/>
    </w:rPr>
  </w:style>
  <w:style w:type="character" w:customStyle="1" w:styleId="19">
    <w:name w:val="font31"/>
    <w:basedOn w:val="9"/>
    <w:qFormat/>
    <w:uiPriority w:val="0"/>
    <w:rPr>
      <w:rFonts w:ascii="Arial" w:hAnsi="Arial" w:cs="Arial"/>
      <w:b/>
      <w:bCs/>
      <w:color w:val="000000"/>
      <w:sz w:val="22"/>
      <w:szCs w:val="22"/>
      <w:u w:val="none"/>
    </w:rPr>
  </w:style>
  <w:style w:type="character" w:customStyle="1" w:styleId="20">
    <w:name w:val="font21"/>
    <w:basedOn w:val="9"/>
    <w:qFormat/>
    <w:uiPriority w:val="0"/>
    <w:rPr>
      <w:rFonts w:hint="default" w:ascii="Porsche News Gothic Regular" w:hAnsi="Porsche News Gothic Regular" w:eastAsia="Porsche News Gothic Regular" w:cs="Porsche News Gothic Regular"/>
      <w:b/>
      <w:bCs/>
      <w:color w:val="000000"/>
      <w:sz w:val="22"/>
      <w:szCs w:val="22"/>
      <w:u w:val="none"/>
    </w:rPr>
  </w:style>
  <w:style w:type="character" w:customStyle="1" w:styleId="21">
    <w:name w:val="font71"/>
    <w:basedOn w:val="9"/>
    <w:qFormat/>
    <w:uiPriority w:val="0"/>
    <w:rPr>
      <w:rFonts w:ascii="Arial" w:hAnsi="Arial" w:cs="Arial"/>
      <w:b/>
      <w:bCs/>
      <w:color w:val="000000"/>
      <w:sz w:val="22"/>
      <w:szCs w:val="22"/>
      <w:u w:val="none"/>
    </w:rPr>
  </w:style>
  <w:style w:type="character" w:customStyle="1" w:styleId="22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党微</Company>
  <Pages>2</Pages>
  <Words>116</Words>
  <Characters>663</Characters>
  <Lines>5</Lines>
  <Paragraphs>1</Paragraphs>
  <TotalTime>7</TotalTime>
  <ScaleCrop>false</ScaleCrop>
  <LinksUpToDate>false</LinksUpToDate>
  <CharactersWithSpaces>778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2015-05-07T15:59:00Z</dcterms:created>
  <dc:creator>微 党</dc:creator>
  <cp:lastModifiedBy>宴会外卖-党微-</cp:lastModifiedBy>
  <dcterms:modified xsi:type="dcterms:W3CDTF">2025-11-24T14:37:38Z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65A3198A32374085FF916064CDD9F96A</vt:lpwstr>
  </property>
</Properties>
</file>