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DB9" w:rsidRDefault="00815600" w:rsidP="00815600">
      <w:pPr>
        <w:jc w:val="center"/>
        <w:rPr>
          <w:b/>
          <w:noProof/>
          <w:sz w:val="28"/>
        </w:rPr>
      </w:pPr>
      <w:r w:rsidRPr="00815600">
        <w:rPr>
          <w:rFonts w:hint="eastAsia"/>
          <w:b/>
          <w:noProof/>
          <w:sz w:val="28"/>
        </w:rPr>
        <w:t>ERP操作规范</w:t>
      </w:r>
    </w:p>
    <w:p w:rsidR="006944E5" w:rsidRPr="006944E5" w:rsidRDefault="006944E5" w:rsidP="006944E5">
      <w:pPr>
        <w:jc w:val="left"/>
        <w:rPr>
          <w:b/>
          <w:noProof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w:t>第一部分：</w:t>
      </w:r>
      <w:r w:rsidR="00945E16">
        <w:rPr>
          <w:rFonts w:hint="eastAsia"/>
          <w:b/>
          <w:noProof/>
          <w:sz w:val="24"/>
          <w:szCs w:val="24"/>
        </w:rPr>
        <w:t>2</w:t>
      </w:r>
      <w:r w:rsidRPr="006944E5">
        <w:rPr>
          <w:rFonts w:hint="eastAsia"/>
          <w:b/>
          <w:noProof/>
          <w:sz w:val="24"/>
          <w:szCs w:val="24"/>
        </w:rPr>
        <w:t>项目管理</w:t>
      </w:r>
    </w:p>
    <w:p w:rsidR="003E2DE5" w:rsidRPr="006944E5" w:rsidRDefault="006944E5" w:rsidP="006944E5">
      <w:pPr>
        <w:pStyle w:val="a9"/>
        <w:numPr>
          <w:ilvl w:val="0"/>
          <w:numId w:val="1"/>
        </w:numPr>
        <w:ind w:firstLineChars="0"/>
        <w:jc w:val="left"/>
        <w:rPr>
          <w:b/>
          <w:noProof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w:t>项目立项：所有接受客户需求后，为该项目进行设计、策划、报价、行程</w:t>
      </w:r>
      <w:r w:rsidR="007D18BF">
        <w:rPr>
          <w:rFonts w:hint="eastAsia"/>
          <w:b/>
          <w:noProof/>
          <w:sz w:val="24"/>
          <w:szCs w:val="24"/>
        </w:rPr>
        <w:t>编排等工作，均需在为客户提供报价、方案等工作之时</w:t>
      </w:r>
      <w:r w:rsidR="00172846">
        <w:rPr>
          <w:rFonts w:hint="eastAsia"/>
          <w:b/>
          <w:noProof/>
          <w:sz w:val="24"/>
          <w:szCs w:val="24"/>
        </w:rPr>
        <w:t>进行项目立项。</w:t>
      </w:r>
      <w:r w:rsidR="003E2DE5" w:rsidRPr="006944E5">
        <w:rPr>
          <w:b/>
          <w:noProof/>
          <w:sz w:val="24"/>
          <w:szCs w:val="24"/>
        </w:rPr>
        <w:t>）</w:t>
      </w:r>
    </w:p>
    <w:p w:rsidR="00815600" w:rsidRPr="003E2DE5" w:rsidRDefault="004F5D8B">
      <w:pPr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>（1</w:t>
      </w:r>
      <w:r>
        <w:rPr>
          <w:noProof/>
          <w:sz w:val="24"/>
          <w:szCs w:val="24"/>
        </w:rPr>
        <w:t>）</w:t>
      </w:r>
      <w:r w:rsidR="00F44F39">
        <w:rPr>
          <w:rFonts w:hint="eastAsia"/>
          <w:noProof/>
          <w:sz w:val="24"/>
          <w:szCs w:val="24"/>
        </w:rPr>
        <w:t>2.</w:t>
      </w:r>
      <w:r w:rsidR="003E2DE5" w:rsidRPr="003E2DE5">
        <w:rPr>
          <w:rFonts w:hint="eastAsia"/>
          <w:noProof/>
          <w:sz w:val="24"/>
          <w:szCs w:val="24"/>
        </w:rPr>
        <w:t>项目管理</w:t>
      </w:r>
      <w:r w:rsidR="003E2DE5" w:rsidRPr="003E2DE5">
        <w:rPr>
          <w:noProof/>
          <w:sz w:val="24"/>
          <w:szCs w:val="24"/>
        </w:rPr>
        <w:t>-项目申报</w:t>
      </w:r>
      <w:r w:rsidR="003E2DE5" w:rsidRPr="003E2DE5">
        <w:rPr>
          <w:rFonts w:hint="eastAsia"/>
          <w:noProof/>
          <w:sz w:val="24"/>
          <w:szCs w:val="24"/>
        </w:rPr>
        <w:t>-</w:t>
      </w:r>
      <w:r w:rsidR="003E2DE5" w:rsidRPr="003E2DE5">
        <w:rPr>
          <w:noProof/>
          <w:sz w:val="24"/>
          <w:szCs w:val="24"/>
        </w:rPr>
        <w:t>增加</w:t>
      </w:r>
    </w:p>
    <w:p w:rsidR="00815600" w:rsidRDefault="00815600">
      <w:r>
        <w:rPr>
          <w:noProof/>
        </w:rPr>
        <w:drawing>
          <wp:inline distT="0" distB="0" distL="0" distR="0" wp14:anchorId="00F91F2C" wp14:editId="226EA865">
            <wp:extent cx="5274310" cy="4170680"/>
            <wp:effectExtent l="0" t="0" r="25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7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2846" w:rsidRDefault="003E2DE5" w:rsidP="004F5D8B">
      <w:pPr>
        <w:ind w:left="840" w:hangingChars="350" w:hanging="840"/>
        <w:rPr>
          <w:sz w:val="24"/>
          <w:szCs w:val="24"/>
        </w:rPr>
      </w:pPr>
      <w:r w:rsidRPr="003E2DE5">
        <w:rPr>
          <w:rFonts w:hint="eastAsia"/>
          <w:sz w:val="24"/>
          <w:szCs w:val="24"/>
        </w:rPr>
        <w:t>注</w:t>
      </w:r>
      <w:r w:rsidRPr="003E2DE5">
        <w:rPr>
          <w:sz w:val="24"/>
          <w:szCs w:val="24"/>
        </w:rPr>
        <w:t>：</w:t>
      </w:r>
      <w:r w:rsidRPr="003E2DE5">
        <w:rPr>
          <w:rFonts w:hint="eastAsia"/>
          <w:sz w:val="24"/>
          <w:szCs w:val="24"/>
        </w:rPr>
        <w:t>1、</w:t>
      </w:r>
      <w:r>
        <w:rPr>
          <w:rFonts w:hint="eastAsia"/>
          <w:sz w:val="24"/>
          <w:szCs w:val="24"/>
        </w:rPr>
        <w:t>项目</w:t>
      </w:r>
      <w:r>
        <w:rPr>
          <w:sz w:val="24"/>
          <w:szCs w:val="24"/>
        </w:rPr>
        <w:t>名称、日期、天数、</w:t>
      </w:r>
      <w:r w:rsidR="004F5D8B">
        <w:rPr>
          <w:rFonts w:hint="eastAsia"/>
          <w:sz w:val="24"/>
          <w:szCs w:val="24"/>
        </w:rPr>
        <w:t>组团</w:t>
      </w:r>
      <w:r w:rsidR="004F5D8B">
        <w:rPr>
          <w:sz w:val="24"/>
          <w:szCs w:val="24"/>
        </w:rPr>
        <w:t>客户、</w:t>
      </w:r>
      <w:r>
        <w:rPr>
          <w:sz w:val="24"/>
          <w:szCs w:val="24"/>
        </w:rPr>
        <w:t>人数</w:t>
      </w:r>
      <w:r>
        <w:rPr>
          <w:rFonts w:hint="eastAsia"/>
          <w:sz w:val="24"/>
          <w:szCs w:val="24"/>
        </w:rPr>
        <w:t>、</w:t>
      </w:r>
      <w:r w:rsidR="004F5D8B">
        <w:rPr>
          <w:rFonts w:hint="eastAsia"/>
          <w:sz w:val="24"/>
          <w:szCs w:val="24"/>
        </w:rPr>
        <w:t>团</w:t>
      </w:r>
      <w:r w:rsidR="004F5D8B">
        <w:rPr>
          <w:sz w:val="24"/>
          <w:szCs w:val="24"/>
        </w:rPr>
        <w:t>类型、目的地、</w:t>
      </w:r>
      <w:r>
        <w:rPr>
          <w:sz w:val="24"/>
          <w:szCs w:val="24"/>
        </w:rPr>
        <w:t>项目需求</w:t>
      </w:r>
      <w:r w:rsidR="00172846">
        <w:rPr>
          <w:sz w:val="24"/>
          <w:szCs w:val="24"/>
        </w:rPr>
        <w:t>（</w:t>
      </w:r>
      <w:r w:rsidR="00172846">
        <w:rPr>
          <w:rFonts w:hint="eastAsia"/>
          <w:sz w:val="24"/>
          <w:szCs w:val="24"/>
        </w:rPr>
        <w:t>客户委托项目：全案、订房、场地、餐饮、用车、会务服务、机票与车票、交通、演出、搭建等）</w:t>
      </w:r>
      <w:r>
        <w:rPr>
          <w:rFonts w:hint="eastAsia"/>
          <w:sz w:val="24"/>
          <w:szCs w:val="24"/>
        </w:rPr>
        <w:t>与</w:t>
      </w:r>
      <w:r w:rsidR="00172846">
        <w:rPr>
          <w:rFonts w:hint="eastAsia"/>
          <w:sz w:val="24"/>
          <w:szCs w:val="24"/>
        </w:rPr>
        <w:t>按客户所提出需求列出即可。</w:t>
      </w:r>
    </w:p>
    <w:p w:rsidR="003E2DE5" w:rsidRDefault="003E2DE5" w:rsidP="003E2DE5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2、</w:t>
      </w:r>
      <w:r w:rsidR="00172846">
        <w:rPr>
          <w:rFonts w:hint="eastAsia"/>
          <w:sz w:val="24"/>
          <w:szCs w:val="24"/>
        </w:rPr>
        <w:t>计划使用的</w:t>
      </w:r>
      <w:r>
        <w:rPr>
          <w:rFonts w:hint="eastAsia"/>
          <w:sz w:val="24"/>
          <w:szCs w:val="24"/>
        </w:rPr>
        <w:t>合同</w:t>
      </w:r>
      <w:r>
        <w:rPr>
          <w:sz w:val="24"/>
          <w:szCs w:val="24"/>
        </w:rPr>
        <w:t>主体：集团或</w:t>
      </w:r>
      <w:r w:rsidR="00172846">
        <w:rPr>
          <w:rFonts w:hint="eastAsia"/>
          <w:sz w:val="24"/>
          <w:szCs w:val="24"/>
        </w:rPr>
        <w:t>会展公司，选择其一</w:t>
      </w:r>
    </w:p>
    <w:p w:rsidR="00172846" w:rsidRDefault="004F5D8B" w:rsidP="004F5D8B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3、</w:t>
      </w:r>
      <w:r w:rsidR="00172846">
        <w:rPr>
          <w:rFonts w:hint="eastAsia"/>
          <w:sz w:val="24"/>
          <w:szCs w:val="24"/>
        </w:rPr>
        <w:t>组团客户: 在已有的客户中进行选择，若客户未录入系统，先提交客户资料给财务部，</w:t>
      </w:r>
      <w:r w:rsidR="00287450">
        <w:rPr>
          <w:rFonts w:hint="eastAsia"/>
          <w:sz w:val="24"/>
          <w:szCs w:val="24"/>
        </w:rPr>
        <w:t>由</w:t>
      </w:r>
      <w:r w:rsidR="00172846">
        <w:rPr>
          <w:rFonts w:hint="eastAsia"/>
          <w:sz w:val="24"/>
          <w:szCs w:val="24"/>
        </w:rPr>
        <w:t>财务部进行客户资料录入。</w:t>
      </w:r>
    </w:p>
    <w:p w:rsidR="003E2DE5" w:rsidRDefault="00172846" w:rsidP="004F5D8B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4、客户</w:t>
      </w:r>
      <w:r w:rsidR="004F5D8B">
        <w:rPr>
          <w:sz w:val="24"/>
          <w:szCs w:val="24"/>
        </w:rPr>
        <w:t>联系人：</w:t>
      </w:r>
      <w:r w:rsidR="00F44F39">
        <w:rPr>
          <w:sz w:val="24"/>
          <w:szCs w:val="24"/>
        </w:rPr>
        <w:t>客户</w:t>
      </w:r>
      <w:r w:rsidR="005E5F70">
        <w:rPr>
          <w:rFonts w:hint="eastAsia"/>
          <w:sz w:val="24"/>
          <w:szCs w:val="24"/>
        </w:rPr>
        <w:t>方该项目</w:t>
      </w:r>
      <w:r w:rsidR="005E5F70">
        <w:rPr>
          <w:sz w:val="24"/>
          <w:szCs w:val="24"/>
        </w:rPr>
        <w:t>的</w:t>
      </w:r>
      <w:r w:rsidR="005E5F70">
        <w:rPr>
          <w:rFonts w:hint="eastAsia"/>
          <w:sz w:val="24"/>
          <w:szCs w:val="24"/>
        </w:rPr>
        <w:t>指定负责</w:t>
      </w:r>
      <w:r w:rsidR="00F44F39">
        <w:rPr>
          <w:sz w:val="24"/>
          <w:szCs w:val="24"/>
        </w:rPr>
        <w:t>人</w:t>
      </w:r>
      <w:r w:rsidR="005E5F70"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若该联系人不在已有的联系人中，需先</w:t>
      </w:r>
      <w:r>
        <w:rPr>
          <w:sz w:val="24"/>
          <w:szCs w:val="24"/>
        </w:rPr>
        <w:t>按</w:t>
      </w:r>
      <w:r>
        <w:rPr>
          <w:rFonts w:hint="eastAsia"/>
          <w:sz w:val="24"/>
          <w:szCs w:val="24"/>
        </w:rPr>
        <w:t>客户名片将该信息录入系统。联系人信息应完整准确，包括：姓名（全名）、部门、职务和联系方法。</w:t>
      </w:r>
    </w:p>
    <w:p w:rsidR="00172846" w:rsidRDefault="00172846" w:rsidP="004F5D8B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5、上述信息录入完毕后，可以通过修改下列按钮进行修改和上传文件，也可以通过明细来查询已上传的各种信息和资料。</w:t>
      </w:r>
    </w:p>
    <w:p w:rsidR="004F5D8B" w:rsidRDefault="00F44F39" w:rsidP="00F44F39">
      <w:pPr>
        <w:ind w:firstLineChars="200" w:firstLine="420"/>
        <w:rPr>
          <w:sz w:val="24"/>
          <w:szCs w:val="24"/>
        </w:rPr>
      </w:pPr>
      <w:r>
        <w:rPr>
          <w:noProof/>
        </w:rPr>
        <w:drawing>
          <wp:inline distT="0" distB="0" distL="0" distR="0" wp14:anchorId="185D259D" wp14:editId="7E2AE0E7">
            <wp:extent cx="4057143" cy="600000"/>
            <wp:effectExtent l="0" t="0" r="63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57143" cy="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5D8B" w:rsidRDefault="004F5D8B" w:rsidP="004F5D8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（2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上传</w:t>
      </w:r>
      <w:r>
        <w:rPr>
          <w:sz w:val="24"/>
          <w:szCs w:val="24"/>
        </w:rPr>
        <w:t>文件</w:t>
      </w:r>
      <w:r w:rsidR="00C37EBE">
        <w:rPr>
          <w:sz w:val="24"/>
          <w:szCs w:val="24"/>
        </w:rPr>
        <w:t>：</w:t>
      </w:r>
      <w:r w:rsidR="00C37EBE">
        <w:rPr>
          <w:rFonts w:hint="eastAsia"/>
          <w:sz w:val="24"/>
          <w:szCs w:val="24"/>
        </w:rPr>
        <w:t>项目申报后，应按实际工作进度，及时/</w:t>
      </w:r>
      <w:proofErr w:type="gramStart"/>
      <w:r w:rsidR="00C37EBE">
        <w:rPr>
          <w:rFonts w:hint="eastAsia"/>
          <w:sz w:val="24"/>
          <w:szCs w:val="24"/>
        </w:rPr>
        <w:t>随时上传项目</w:t>
      </w:r>
      <w:proofErr w:type="gramEnd"/>
      <w:r w:rsidR="00C37EBE">
        <w:rPr>
          <w:rFonts w:hint="eastAsia"/>
          <w:sz w:val="24"/>
          <w:szCs w:val="24"/>
        </w:rPr>
        <w:t>相关资料。</w:t>
      </w:r>
    </w:p>
    <w:p w:rsidR="00C37EBE" w:rsidRDefault="00C37EBE" w:rsidP="00C37EB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项目资料的文件格式为： word, Excel, PPT, 图片，PDF等</w:t>
      </w:r>
    </w:p>
    <w:p w:rsidR="00C37EBE" w:rsidRDefault="00C37EBE" w:rsidP="00C37EB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应先将自己保存的文件名称改为规定格式。</w:t>
      </w:r>
    </w:p>
    <w:p w:rsidR="00C37EBE" w:rsidRDefault="00C37EBE" w:rsidP="00C37EB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上传时，文件名规范：</w:t>
      </w:r>
    </w:p>
    <w:p w:rsidR="00C37EBE" w:rsidRDefault="00C37EBE" w:rsidP="00C37EBE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XX单位（提供方或者客户方）+项目名称+XX文件+年月日（八位）</w:t>
      </w:r>
    </w:p>
    <w:p w:rsidR="00C37EBE" w:rsidRDefault="00C37EBE" w:rsidP="004F5D8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示例：</w:t>
      </w:r>
    </w:p>
    <w:p w:rsidR="00C37EBE" w:rsidRPr="00AC62DA" w:rsidRDefault="00C37EBE" w:rsidP="004F5D8B">
      <w:pPr>
        <w:rPr>
          <w:sz w:val="24"/>
          <w:szCs w:val="24"/>
          <w:u w:val="single"/>
        </w:rPr>
      </w:pPr>
      <w:r w:rsidRPr="00AC62DA">
        <w:rPr>
          <w:rFonts w:hint="eastAsia"/>
          <w:sz w:val="24"/>
          <w:szCs w:val="24"/>
          <w:u w:val="single"/>
        </w:rPr>
        <w:t>湖南康辉 海尔白色家电长沙会议 地接社报价单 20170920</w:t>
      </w:r>
    </w:p>
    <w:p w:rsidR="00C37EBE" w:rsidRPr="00AC62DA" w:rsidRDefault="00C37EBE" w:rsidP="004F5D8B">
      <w:pPr>
        <w:rPr>
          <w:sz w:val="24"/>
          <w:szCs w:val="24"/>
          <w:u w:val="single"/>
        </w:rPr>
      </w:pPr>
      <w:r w:rsidRPr="00AC62DA">
        <w:rPr>
          <w:rFonts w:hint="eastAsia"/>
          <w:sz w:val="24"/>
          <w:szCs w:val="24"/>
          <w:u w:val="single"/>
        </w:rPr>
        <w:t>上汽通用 雪</w:t>
      </w:r>
      <w:proofErr w:type="gramStart"/>
      <w:r w:rsidRPr="00AC62DA">
        <w:rPr>
          <w:rFonts w:hint="eastAsia"/>
          <w:sz w:val="24"/>
          <w:szCs w:val="24"/>
          <w:u w:val="single"/>
        </w:rPr>
        <w:t>弗兰三</w:t>
      </w:r>
      <w:proofErr w:type="gramEnd"/>
      <w:r w:rsidRPr="00AC62DA">
        <w:rPr>
          <w:rFonts w:hint="eastAsia"/>
          <w:sz w:val="24"/>
          <w:szCs w:val="24"/>
          <w:u w:val="single"/>
        </w:rPr>
        <w:t>区销售会议 策划方案 20170825</w:t>
      </w:r>
    </w:p>
    <w:p w:rsidR="00C37EBE" w:rsidRPr="00C37EBE" w:rsidRDefault="00C37EBE" w:rsidP="004F5D8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同类文件，可以上传多次，首次提交后，若后续有修改调整，应将新版本</w:t>
      </w:r>
      <w:proofErr w:type="gramStart"/>
      <w:r>
        <w:rPr>
          <w:rFonts w:hint="eastAsia"/>
          <w:sz w:val="24"/>
          <w:szCs w:val="24"/>
        </w:rPr>
        <w:t>随时上</w:t>
      </w:r>
      <w:proofErr w:type="gramEnd"/>
      <w:r>
        <w:rPr>
          <w:rFonts w:hint="eastAsia"/>
          <w:sz w:val="24"/>
          <w:szCs w:val="24"/>
        </w:rPr>
        <w:t>传。</w:t>
      </w:r>
    </w:p>
    <w:p w:rsidR="003E2DE5" w:rsidRPr="003E2DE5" w:rsidRDefault="003E2DE5" w:rsidP="003E2DE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3E2DE5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5254110" cy="4189641"/>
            <wp:effectExtent l="0" t="0" r="3810" b="1905"/>
            <wp:docPr id="3" name="图片 3" descr="C:\Users\Amanda\Documents\Tencent Files\767249053\Image\C2C\E95{GJJ_5KV$]V)GSI]GMC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anda\Documents\Tencent Files\767249053\Image\C2C\E95{GJJ_5KV$]V)GSI]GMC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507" cy="4216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F39" w:rsidRPr="002F4006" w:rsidRDefault="004F5D8B" w:rsidP="002F4006">
      <w:pPr>
        <w:rPr>
          <w:rFonts w:hint="eastAsia"/>
          <w:sz w:val="24"/>
          <w:szCs w:val="24"/>
        </w:rPr>
      </w:pPr>
      <w:r w:rsidRPr="00F44F39">
        <w:rPr>
          <w:rFonts w:hint="eastAsia"/>
          <w:sz w:val="24"/>
          <w:szCs w:val="24"/>
        </w:rPr>
        <w:t>注</w:t>
      </w:r>
      <w:r w:rsidRPr="00F44F39">
        <w:rPr>
          <w:sz w:val="24"/>
          <w:szCs w:val="24"/>
        </w:rPr>
        <w:t>：</w:t>
      </w:r>
      <w:r w:rsidR="00F44F39" w:rsidRPr="00F44F39">
        <w:rPr>
          <w:rFonts w:hint="eastAsia"/>
          <w:sz w:val="24"/>
          <w:szCs w:val="24"/>
        </w:rPr>
        <w:t>立团后</w:t>
      </w:r>
      <w:r w:rsidR="00F44F39" w:rsidRPr="00F44F39">
        <w:rPr>
          <w:sz w:val="24"/>
          <w:szCs w:val="24"/>
        </w:rPr>
        <w:t>需</w:t>
      </w:r>
      <w:r w:rsidR="00F44F39" w:rsidRPr="00F44F39">
        <w:rPr>
          <w:rFonts w:hint="eastAsia"/>
          <w:sz w:val="24"/>
          <w:szCs w:val="24"/>
        </w:rPr>
        <w:t>上传</w:t>
      </w:r>
      <w:r w:rsidRPr="00F44F39">
        <w:rPr>
          <w:rFonts w:hint="eastAsia"/>
          <w:sz w:val="24"/>
          <w:szCs w:val="24"/>
        </w:rPr>
        <w:t>设计</w:t>
      </w:r>
      <w:r w:rsidRPr="00F44F39">
        <w:rPr>
          <w:sz w:val="24"/>
          <w:szCs w:val="24"/>
        </w:rPr>
        <w:t>文档、客户报价、供应商报价</w:t>
      </w:r>
      <w:r w:rsidR="00F44F39" w:rsidRPr="00F44F39">
        <w:rPr>
          <w:rFonts w:hint="eastAsia"/>
          <w:sz w:val="24"/>
          <w:szCs w:val="24"/>
        </w:rPr>
        <w:t>。</w:t>
      </w:r>
    </w:p>
    <w:p w:rsidR="00F44F39" w:rsidRDefault="00F44F39" w:rsidP="004F5D8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F44F39" w:rsidRPr="003A2FC7" w:rsidRDefault="00F44F39" w:rsidP="003A2FC7">
      <w:pPr>
        <w:rPr>
          <w:sz w:val="24"/>
          <w:szCs w:val="24"/>
        </w:rPr>
      </w:pPr>
      <w:r w:rsidRPr="003A2FC7">
        <w:rPr>
          <w:rFonts w:hint="eastAsia"/>
          <w:sz w:val="24"/>
          <w:szCs w:val="24"/>
        </w:rPr>
        <w:t>（3</w:t>
      </w:r>
      <w:r w:rsidRPr="003A2FC7">
        <w:rPr>
          <w:sz w:val="24"/>
          <w:szCs w:val="24"/>
        </w:rPr>
        <w:t>）</w:t>
      </w:r>
      <w:proofErr w:type="gramStart"/>
      <w:r w:rsidRPr="003A2FC7">
        <w:rPr>
          <w:rFonts w:hint="eastAsia"/>
          <w:sz w:val="24"/>
          <w:szCs w:val="24"/>
        </w:rPr>
        <w:t>选择参项人员</w:t>
      </w:r>
      <w:proofErr w:type="gramEnd"/>
      <w:r w:rsidRPr="003A2FC7">
        <w:rPr>
          <w:rFonts w:hint="eastAsia"/>
          <w:sz w:val="24"/>
          <w:szCs w:val="24"/>
        </w:rPr>
        <w:t>（由</w:t>
      </w:r>
      <w:r w:rsidRPr="003A2FC7">
        <w:rPr>
          <w:sz w:val="24"/>
          <w:szCs w:val="24"/>
        </w:rPr>
        <w:t>项目</w:t>
      </w:r>
      <w:r w:rsidR="005E5F70" w:rsidRPr="003A2FC7">
        <w:rPr>
          <w:rFonts w:hint="eastAsia"/>
          <w:sz w:val="24"/>
          <w:szCs w:val="24"/>
        </w:rPr>
        <w:t>负责人</w:t>
      </w:r>
      <w:r w:rsidRPr="003A2FC7">
        <w:rPr>
          <w:sz w:val="24"/>
          <w:szCs w:val="24"/>
        </w:rPr>
        <w:t>填报）</w:t>
      </w:r>
    </w:p>
    <w:p w:rsidR="004F5D8B" w:rsidRPr="004F5D8B" w:rsidRDefault="004F5D8B" w:rsidP="004F5D8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F5D8B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332994" cy="2138680"/>
            <wp:effectExtent l="0" t="0" r="1270" b="0"/>
            <wp:docPr id="5" name="图片 5" descr="C:\Users\Amanda\Documents\Tencent Files\767249053\Image\C2C\O6`MP%`6@WTE%MRO@NP4L%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manda\Documents\Tencent Files\767249053\Image\C2C\O6`MP%`6@WTE%MRO@NP4L%Q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426" cy="2141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ACA" w:rsidRDefault="00F44F39" w:rsidP="004F5D8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</w:rPr>
        <w:t>人员</w:t>
      </w:r>
      <w:r>
        <w:rPr>
          <w:sz w:val="24"/>
          <w:szCs w:val="24"/>
        </w:rPr>
        <w:t>为实际上会人员。</w:t>
      </w:r>
      <w:r w:rsidR="00702A9F">
        <w:rPr>
          <w:rFonts w:hint="eastAsia"/>
          <w:sz w:val="24"/>
          <w:szCs w:val="24"/>
        </w:rPr>
        <w:t>上传后，可以增加或删除成员、修改日期等。</w:t>
      </w:r>
    </w:p>
    <w:p w:rsidR="00AF531A" w:rsidRDefault="00AF531A" w:rsidP="00AF531A">
      <w:pPr>
        <w:rPr>
          <w:sz w:val="24"/>
          <w:szCs w:val="24"/>
        </w:rPr>
      </w:pPr>
    </w:p>
    <w:p w:rsidR="00AF531A" w:rsidRDefault="00AF531A" w:rsidP="00AF531A">
      <w:pPr>
        <w:rPr>
          <w:rFonts w:hint="eastAsia"/>
          <w:sz w:val="24"/>
          <w:szCs w:val="24"/>
        </w:rPr>
      </w:pPr>
    </w:p>
    <w:p w:rsidR="002F4006" w:rsidRPr="003A2FC7" w:rsidRDefault="00AF531A" w:rsidP="00AF531A">
      <w:pPr>
        <w:pStyle w:val="a9"/>
        <w:numPr>
          <w:ilvl w:val="0"/>
          <w:numId w:val="11"/>
        </w:numPr>
        <w:ind w:firstLineChars="0"/>
        <w:rPr>
          <w:color w:val="FF0000"/>
          <w:sz w:val="24"/>
          <w:szCs w:val="24"/>
        </w:rPr>
      </w:pPr>
      <w:r w:rsidRPr="003A2FC7">
        <w:rPr>
          <w:rFonts w:hint="eastAsia"/>
          <w:color w:val="FF0000"/>
          <w:sz w:val="24"/>
          <w:szCs w:val="24"/>
        </w:rPr>
        <w:lastRenderedPageBreak/>
        <w:t>2项目管理-</w:t>
      </w:r>
      <w:r w:rsidR="002F4006" w:rsidRPr="003A2FC7">
        <w:rPr>
          <w:rFonts w:hint="eastAsia"/>
          <w:color w:val="FF0000"/>
          <w:sz w:val="24"/>
          <w:szCs w:val="24"/>
        </w:rPr>
        <w:t>4上会费管理</w:t>
      </w:r>
      <w:r w:rsidRPr="003A2FC7">
        <w:rPr>
          <w:rFonts w:hint="eastAsia"/>
          <w:color w:val="FF0000"/>
          <w:sz w:val="24"/>
          <w:szCs w:val="24"/>
        </w:rPr>
        <w:t>-选中-申请</w:t>
      </w:r>
    </w:p>
    <w:p w:rsidR="00AF531A" w:rsidRDefault="00AF531A" w:rsidP="00AF531A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6E380C7E" wp14:editId="1FCF11BC">
            <wp:extent cx="5274310" cy="5432425"/>
            <wp:effectExtent l="0" t="0" r="254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43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31A" w:rsidRDefault="00AF531A" w:rsidP="00AF531A">
      <w:pPr>
        <w:rPr>
          <w:color w:val="FF0000"/>
          <w:sz w:val="24"/>
          <w:szCs w:val="24"/>
        </w:rPr>
      </w:pPr>
      <w:r w:rsidRPr="00AF531A">
        <w:rPr>
          <w:rFonts w:hint="eastAsia"/>
          <w:color w:val="FF0000"/>
          <w:sz w:val="24"/>
          <w:szCs w:val="24"/>
        </w:rPr>
        <w:t>注：根据实际上会时间填写起止日期，并上</w:t>
      </w:r>
      <w:proofErr w:type="gramStart"/>
      <w:r w:rsidRPr="00AF531A">
        <w:rPr>
          <w:rFonts w:hint="eastAsia"/>
          <w:color w:val="FF0000"/>
          <w:sz w:val="24"/>
          <w:szCs w:val="24"/>
        </w:rPr>
        <w:t>传相应</w:t>
      </w:r>
      <w:proofErr w:type="gramEnd"/>
      <w:r w:rsidRPr="00AF531A">
        <w:rPr>
          <w:rFonts w:hint="eastAsia"/>
          <w:color w:val="FF0000"/>
          <w:sz w:val="24"/>
          <w:szCs w:val="24"/>
        </w:rPr>
        <w:t>的支持材料（火车票、登机牌）</w:t>
      </w:r>
    </w:p>
    <w:p w:rsidR="00AF531A" w:rsidRDefault="00B17F2A" w:rsidP="003A2FC7">
      <w:pPr>
        <w:ind w:firstLineChars="200" w:firstLine="480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审批人依次为：合</w:t>
      </w:r>
      <w:proofErr w:type="gramStart"/>
      <w:r>
        <w:rPr>
          <w:rFonts w:hint="eastAsia"/>
          <w:color w:val="FF0000"/>
          <w:sz w:val="24"/>
          <w:szCs w:val="24"/>
        </w:rPr>
        <w:t>规</w:t>
      </w:r>
      <w:proofErr w:type="gramEnd"/>
      <w:r>
        <w:rPr>
          <w:rFonts w:hint="eastAsia"/>
          <w:color w:val="FF0000"/>
          <w:sz w:val="24"/>
          <w:szCs w:val="24"/>
        </w:rPr>
        <w:t>-人事</w:t>
      </w:r>
    </w:p>
    <w:p w:rsidR="00B17F2A" w:rsidRPr="00AF531A" w:rsidRDefault="00B17F2A" w:rsidP="00AF531A">
      <w:pPr>
        <w:rPr>
          <w:rFonts w:hint="eastAsia"/>
          <w:color w:val="FF0000"/>
          <w:sz w:val="24"/>
          <w:szCs w:val="24"/>
        </w:rPr>
      </w:pPr>
    </w:p>
    <w:p w:rsidR="00702A9F" w:rsidRDefault="00702A9F" w:rsidP="00702A9F">
      <w:pPr>
        <w:pStyle w:val="a9"/>
        <w:numPr>
          <w:ilvl w:val="0"/>
          <w:numId w:val="1"/>
        </w:numPr>
        <w:ind w:firstLineChars="0"/>
        <w:jc w:val="left"/>
        <w:rPr>
          <w:b/>
          <w:noProof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w:t>项目终止：若项目最终未中标，应先将已完成的项目文件全部上传留档；之后，在终止页面注明终止原因；之后终止该项目的操作。</w:t>
      </w:r>
    </w:p>
    <w:p w:rsidR="00702A9F" w:rsidRDefault="00702A9F" w:rsidP="00702A9F">
      <w:pPr>
        <w:pStyle w:val="a9"/>
        <w:numPr>
          <w:ilvl w:val="0"/>
          <w:numId w:val="1"/>
        </w:numPr>
        <w:ind w:firstLineChars="0"/>
        <w:jc w:val="left"/>
        <w:rPr>
          <w:b/>
          <w:noProof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w:t>项目付款：因未中标产生的费用，如标书制作费等，可以通过此通道进行报销。</w:t>
      </w:r>
    </w:p>
    <w:p w:rsidR="00702A9F" w:rsidRPr="006944E5" w:rsidRDefault="00702A9F" w:rsidP="00702A9F">
      <w:pPr>
        <w:pStyle w:val="a9"/>
        <w:numPr>
          <w:ilvl w:val="0"/>
          <w:numId w:val="1"/>
        </w:numPr>
        <w:ind w:firstLineChars="0"/>
        <w:jc w:val="left"/>
        <w:rPr>
          <w:b/>
          <w:noProof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w:lastRenderedPageBreak/>
        <w:t>项目中标将转入实际操作阶段，应先将已完成的项目文件全部上传留档；之后进入预算阶段进行后续操作。</w:t>
      </w:r>
    </w:p>
    <w:p w:rsidR="00F44F39" w:rsidRDefault="00F44F39" w:rsidP="004F5D8B">
      <w:pPr>
        <w:rPr>
          <w:sz w:val="24"/>
          <w:szCs w:val="24"/>
        </w:rPr>
      </w:pPr>
    </w:p>
    <w:p w:rsidR="00702A9F" w:rsidRPr="00702A9F" w:rsidRDefault="00702A9F" w:rsidP="00702A9F">
      <w:pPr>
        <w:jc w:val="left"/>
        <w:rPr>
          <w:b/>
          <w:noProof/>
          <w:sz w:val="24"/>
          <w:szCs w:val="24"/>
        </w:rPr>
      </w:pPr>
      <w:r w:rsidRPr="00702A9F">
        <w:rPr>
          <w:rFonts w:hint="eastAsia"/>
          <w:b/>
          <w:noProof/>
          <w:sz w:val="24"/>
          <w:szCs w:val="24"/>
        </w:rPr>
        <w:t>第二部分：</w:t>
      </w:r>
      <w:r w:rsidR="00945E16">
        <w:rPr>
          <w:rFonts w:hint="eastAsia"/>
          <w:b/>
          <w:noProof/>
          <w:sz w:val="24"/>
          <w:szCs w:val="24"/>
        </w:rPr>
        <w:t>3</w:t>
      </w:r>
      <w:r w:rsidRPr="00702A9F">
        <w:rPr>
          <w:rFonts w:hint="eastAsia"/>
          <w:b/>
          <w:noProof/>
          <w:sz w:val="24"/>
          <w:szCs w:val="24"/>
        </w:rPr>
        <w:t>预算填报</w:t>
      </w:r>
    </w:p>
    <w:p w:rsidR="00945E16" w:rsidRDefault="00945E16" w:rsidP="004F5D8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一、所有中标项目，应根据中标文件和接待单位报价文件，及时</w:t>
      </w:r>
      <w:proofErr w:type="gramStart"/>
      <w:r>
        <w:rPr>
          <w:rFonts w:hint="eastAsia"/>
          <w:sz w:val="24"/>
          <w:szCs w:val="24"/>
        </w:rPr>
        <w:t>做项目</w:t>
      </w:r>
      <w:proofErr w:type="gramEnd"/>
      <w:r>
        <w:rPr>
          <w:rFonts w:hint="eastAsia"/>
          <w:sz w:val="24"/>
          <w:szCs w:val="24"/>
        </w:rPr>
        <w:t>预算申报。不应拖延到必须支付款项时再做预算申报。ERP系统将对申报有审批和核实的功能要求，未及时完成审批的预算，将无法进入到首付款的环节。</w:t>
      </w:r>
    </w:p>
    <w:p w:rsidR="00945E16" w:rsidRDefault="00945E16" w:rsidP="004F5D8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二、 1 填报预算单</w:t>
      </w:r>
    </w:p>
    <w:p w:rsidR="004F5D8B" w:rsidRPr="004F5D8B" w:rsidRDefault="004F5D8B" w:rsidP="00235B99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4F5D8B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914900" cy="4743450"/>
            <wp:effectExtent l="0" t="0" r="0" b="0"/>
            <wp:docPr id="6" name="图片 6" descr="C:\Users\Amanda\Documents\Tencent Files\767249053\Image\C2C\`KELOXE4IV(A@[]~J93CZ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manda\Documents\Tencent Files\767249053\Image\C2C\`KELOXE4IV(A@[]~J93CZFW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474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1EC" w:rsidRDefault="000261EC" w:rsidP="004F5D8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</w:rPr>
        <w:t>1、</w:t>
      </w:r>
      <w:r w:rsidR="00945E16">
        <w:rPr>
          <w:rFonts w:hint="eastAsia"/>
          <w:sz w:val="24"/>
          <w:szCs w:val="24"/>
        </w:rPr>
        <w:t>录入的项目及内容，与项目申报时相同。如果任何项目与</w:t>
      </w:r>
      <w:proofErr w:type="gramStart"/>
      <w:r w:rsidR="00945E16">
        <w:rPr>
          <w:rFonts w:hint="eastAsia"/>
          <w:sz w:val="24"/>
          <w:szCs w:val="24"/>
        </w:rPr>
        <w:t>原来项目</w:t>
      </w:r>
      <w:proofErr w:type="gramEnd"/>
      <w:r w:rsidR="00945E16">
        <w:rPr>
          <w:rFonts w:hint="eastAsia"/>
          <w:sz w:val="24"/>
          <w:szCs w:val="24"/>
        </w:rPr>
        <w:t>申报时发生改变，应在此时修改正确之后再提交。若与申报时</w:t>
      </w:r>
      <w:r>
        <w:rPr>
          <w:sz w:val="24"/>
          <w:szCs w:val="24"/>
        </w:rPr>
        <w:t>信息一致</w:t>
      </w:r>
      <w:r>
        <w:rPr>
          <w:rFonts w:hint="eastAsia"/>
          <w:sz w:val="24"/>
          <w:szCs w:val="24"/>
        </w:rPr>
        <w:t>，</w:t>
      </w:r>
      <w:r w:rsidR="00945E16">
        <w:rPr>
          <w:rFonts w:hint="eastAsia"/>
          <w:sz w:val="24"/>
          <w:szCs w:val="24"/>
        </w:rPr>
        <w:t>则无需修改</w:t>
      </w:r>
      <w:r>
        <w:rPr>
          <w:sz w:val="24"/>
          <w:szCs w:val="24"/>
        </w:rPr>
        <w:t>；</w:t>
      </w:r>
    </w:p>
    <w:p w:rsidR="00945E16" w:rsidRDefault="000261EC" w:rsidP="00945E16">
      <w:p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2、</w:t>
      </w:r>
      <w:r>
        <w:rPr>
          <w:sz w:val="24"/>
          <w:szCs w:val="24"/>
        </w:rPr>
        <w:t>开票类型：</w:t>
      </w:r>
      <w:r>
        <w:rPr>
          <w:rFonts w:hint="eastAsia"/>
          <w:sz w:val="24"/>
          <w:szCs w:val="24"/>
        </w:rPr>
        <w:t>旅游</w:t>
      </w: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>增值税</w:t>
      </w:r>
      <w:r>
        <w:rPr>
          <w:sz w:val="24"/>
          <w:szCs w:val="24"/>
        </w:rPr>
        <w:t>普票）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会展（</w:t>
      </w:r>
      <w:r>
        <w:rPr>
          <w:rFonts w:hint="eastAsia"/>
          <w:sz w:val="24"/>
          <w:szCs w:val="24"/>
        </w:rPr>
        <w:t>增值税专</w:t>
      </w:r>
      <w:r>
        <w:rPr>
          <w:sz w:val="24"/>
          <w:szCs w:val="24"/>
        </w:rPr>
        <w:t>票）</w:t>
      </w:r>
    </w:p>
    <w:p w:rsidR="00945E16" w:rsidRDefault="000261EC" w:rsidP="000D252E">
      <w:pPr>
        <w:ind w:firstLine="48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proofErr w:type="spellStart"/>
      <w:r>
        <w:rPr>
          <w:sz w:val="24"/>
          <w:szCs w:val="24"/>
        </w:rPr>
        <w:t>po</w:t>
      </w:r>
      <w:proofErr w:type="spellEnd"/>
      <w:r>
        <w:rPr>
          <w:sz w:val="24"/>
          <w:szCs w:val="24"/>
        </w:rPr>
        <w:t>单号：</w:t>
      </w:r>
      <w:r w:rsidR="000D252E">
        <w:rPr>
          <w:rFonts w:hint="eastAsia"/>
          <w:sz w:val="24"/>
          <w:szCs w:val="24"/>
        </w:rPr>
        <w:t>点击后需按实际情况选择预算申报的依据，分为</w:t>
      </w:r>
      <w:r w:rsidR="00945E16" w:rsidRPr="00EA6D1D">
        <w:rPr>
          <w:sz w:val="24"/>
          <w:szCs w:val="24"/>
        </w:rPr>
        <w:t>PO</w:t>
      </w:r>
      <w:r w:rsidR="00945E16" w:rsidRPr="00EA6D1D">
        <w:rPr>
          <w:rFonts w:hint="eastAsia"/>
          <w:sz w:val="24"/>
          <w:szCs w:val="24"/>
        </w:rPr>
        <w:t>、</w:t>
      </w:r>
      <w:r w:rsidR="00945E16" w:rsidRPr="00EA6D1D">
        <w:rPr>
          <w:sz w:val="24"/>
          <w:szCs w:val="24"/>
        </w:rPr>
        <w:t>协议、中标</w:t>
      </w:r>
      <w:r w:rsidR="000D252E">
        <w:rPr>
          <w:rFonts w:hint="eastAsia"/>
          <w:sz w:val="24"/>
          <w:szCs w:val="24"/>
        </w:rPr>
        <w:t>三种，选择其一</w:t>
      </w:r>
      <w:r w:rsidR="00945E16" w:rsidRPr="00EA6D1D">
        <w:rPr>
          <w:rFonts w:hint="eastAsia"/>
          <w:sz w:val="24"/>
          <w:szCs w:val="24"/>
        </w:rPr>
        <w:t>，</w:t>
      </w:r>
      <w:r w:rsidR="00945E16" w:rsidRPr="00EA6D1D">
        <w:rPr>
          <w:sz w:val="24"/>
          <w:szCs w:val="24"/>
        </w:rPr>
        <w:t>同时上</w:t>
      </w:r>
      <w:proofErr w:type="gramStart"/>
      <w:r w:rsidR="00945E16" w:rsidRPr="00EA6D1D">
        <w:rPr>
          <w:sz w:val="24"/>
          <w:szCs w:val="24"/>
        </w:rPr>
        <w:t>传</w:t>
      </w:r>
      <w:r w:rsidR="000D252E">
        <w:rPr>
          <w:rFonts w:hint="eastAsia"/>
          <w:sz w:val="24"/>
          <w:szCs w:val="24"/>
        </w:rPr>
        <w:t>支持</w:t>
      </w:r>
      <w:proofErr w:type="gramEnd"/>
      <w:r w:rsidR="00945E16" w:rsidRPr="00EA6D1D">
        <w:rPr>
          <w:sz w:val="24"/>
          <w:szCs w:val="24"/>
        </w:rPr>
        <w:t>文件</w:t>
      </w:r>
      <w:r w:rsidR="000D252E">
        <w:rPr>
          <w:sz w:val="24"/>
          <w:szCs w:val="24"/>
        </w:rPr>
        <w:t>（</w:t>
      </w:r>
      <w:r w:rsidR="000D252E">
        <w:rPr>
          <w:rFonts w:hint="eastAsia"/>
          <w:sz w:val="24"/>
          <w:szCs w:val="24"/>
        </w:rPr>
        <w:t>PO单、项目合同、中标邮件）</w:t>
      </w:r>
      <w:r w:rsidR="00945E16" w:rsidRPr="00EA6D1D">
        <w:rPr>
          <w:rFonts w:hint="eastAsia"/>
          <w:sz w:val="24"/>
          <w:szCs w:val="24"/>
        </w:rPr>
        <w:t>。</w:t>
      </w:r>
    </w:p>
    <w:p w:rsidR="000D252E" w:rsidRPr="00EA6D1D" w:rsidRDefault="000D252E" w:rsidP="000D252E">
      <w:p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以中标邮件申报预算的团队，应在后期补充合同或者PO单，同时将状态修改为合同或者PO单。</w:t>
      </w:r>
    </w:p>
    <w:p w:rsidR="000261EC" w:rsidRPr="008278DC" w:rsidRDefault="000261EC" w:rsidP="008278DC">
      <w:pPr>
        <w:ind w:firstLine="480"/>
        <w:jc w:val="left"/>
        <w:rPr>
          <w:sz w:val="24"/>
          <w:szCs w:val="24"/>
        </w:rPr>
      </w:pPr>
      <w:r w:rsidRPr="000261EC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73408011" wp14:editId="0C7E09C2">
            <wp:extent cx="5248275" cy="5772150"/>
            <wp:effectExtent l="0" t="0" r="9525" b="0"/>
            <wp:docPr id="8" name="图片 8" descr="C:\Users\Amanda\Documents\Tencent Files\767249053\Image\C2C\KEFL}C43J3WPTFD6B6J_A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manda\Documents\Tencent Files\767249053\Image\C2C\KEFL}C43J3WPTFD6B6J_ASI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577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1EC" w:rsidRDefault="000261EC" w:rsidP="000261E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261EC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5248275" cy="6372225"/>
            <wp:effectExtent l="0" t="0" r="9525" b="9525"/>
            <wp:docPr id="10" name="图片 10" descr="C:\Users\Amanda\Documents\Tencent Files\767249053\Image\C2C\LDAT33~(0ML2EZS7)[O8`T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Amanda\Documents\Tencent Files\767249053\Image\C2C\LDAT33~(0ML2EZS7)[O8`T5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637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D1D" w:rsidRPr="005E6BD5" w:rsidRDefault="00AA6441" w:rsidP="005E6BD5">
      <w:pPr>
        <w:ind w:firstLineChars="50" w:firstLine="120"/>
        <w:rPr>
          <w:sz w:val="24"/>
          <w:szCs w:val="24"/>
        </w:rPr>
      </w:pPr>
      <w:r w:rsidRPr="005E6BD5">
        <w:rPr>
          <w:rFonts w:hint="eastAsia"/>
          <w:sz w:val="24"/>
          <w:szCs w:val="24"/>
        </w:rPr>
        <w:t>注</w:t>
      </w:r>
      <w:r w:rsidRPr="005E6BD5">
        <w:rPr>
          <w:sz w:val="24"/>
          <w:szCs w:val="24"/>
        </w:rPr>
        <w:t>：</w:t>
      </w:r>
      <w:r w:rsidR="000D252E" w:rsidRPr="005E6BD5">
        <w:rPr>
          <w:rFonts w:hint="eastAsia"/>
          <w:sz w:val="24"/>
          <w:szCs w:val="24"/>
        </w:rPr>
        <w:t>对于</w:t>
      </w:r>
      <w:r w:rsidR="00EA6D1D" w:rsidRPr="005E6BD5">
        <w:rPr>
          <w:sz w:val="24"/>
          <w:szCs w:val="24"/>
        </w:rPr>
        <w:t>PO</w:t>
      </w:r>
      <w:r w:rsidR="000D252E" w:rsidRPr="005E6BD5">
        <w:rPr>
          <w:rFonts w:hint="eastAsia"/>
          <w:sz w:val="24"/>
          <w:szCs w:val="24"/>
        </w:rPr>
        <w:t>单的</w:t>
      </w:r>
      <w:r w:rsidR="00EA6D1D" w:rsidRPr="005E6BD5">
        <w:rPr>
          <w:sz w:val="24"/>
          <w:szCs w:val="24"/>
        </w:rPr>
        <w:t>管理分三种情况</w:t>
      </w:r>
    </w:p>
    <w:p w:rsidR="00AA6441" w:rsidRPr="00EA6D1D" w:rsidRDefault="00AA6441" w:rsidP="00EA6D1D">
      <w:pPr>
        <w:ind w:firstLineChars="200" w:firstLine="480"/>
        <w:rPr>
          <w:sz w:val="24"/>
          <w:szCs w:val="24"/>
        </w:rPr>
      </w:pPr>
      <w:r w:rsidRPr="00EA6D1D">
        <w:rPr>
          <w:rFonts w:hint="eastAsia"/>
          <w:sz w:val="24"/>
          <w:szCs w:val="24"/>
        </w:rPr>
        <w:t>1、一个</w:t>
      </w:r>
      <w:proofErr w:type="spellStart"/>
      <w:r w:rsidRPr="00EA6D1D">
        <w:rPr>
          <w:sz w:val="24"/>
          <w:szCs w:val="24"/>
        </w:rPr>
        <w:t>po</w:t>
      </w:r>
      <w:proofErr w:type="spellEnd"/>
      <w:r w:rsidRPr="00EA6D1D">
        <w:rPr>
          <w:rFonts w:hint="eastAsia"/>
          <w:sz w:val="24"/>
          <w:szCs w:val="24"/>
        </w:rPr>
        <w:t>单</w:t>
      </w:r>
      <w:r w:rsidRPr="00EA6D1D">
        <w:rPr>
          <w:sz w:val="24"/>
          <w:szCs w:val="24"/>
        </w:rPr>
        <w:t>全部用于</w:t>
      </w:r>
      <w:r w:rsidRPr="00EA6D1D">
        <w:rPr>
          <w:rFonts w:hint="eastAsia"/>
          <w:sz w:val="24"/>
          <w:szCs w:val="24"/>
        </w:rPr>
        <w:t>一个团队；</w:t>
      </w:r>
    </w:p>
    <w:p w:rsidR="00AA6441" w:rsidRPr="00EA6D1D" w:rsidRDefault="00AA6441" w:rsidP="00EA6D1D">
      <w:pPr>
        <w:ind w:firstLineChars="200" w:firstLine="480"/>
        <w:rPr>
          <w:sz w:val="24"/>
          <w:szCs w:val="24"/>
        </w:rPr>
      </w:pPr>
      <w:r w:rsidRPr="00EA6D1D">
        <w:rPr>
          <w:sz w:val="24"/>
          <w:szCs w:val="24"/>
        </w:rPr>
        <w:t>2</w:t>
      </w:r>
      <w:r w:rsidRPr="00EA6D1D">
        <w:rPr>
          <w:rFonts w:hint="eastAsia"/>
          <w:sz w:val="24"/>
          <w:szCs w:val="24"/>
        </w:rPr>
        <w:t>、一个</w:t>
      </w:r>
      <w:proofErr w:type="spellStart"/>
      <w:r w:rsidRPr="00EA6D1D">
        <w:rPr>
          <w:sz w:val="24"/>
          <w:szCs w:val="24"/>
        </w:rPr>
        <w:t>po</w:t>
      </w:r>
      <w:proofErr w:type="spellEnd"/>
      <w:r w:rsidRPr="00EA6D1D">
        <w:rPr>
          <w:rFonts w:hint="eastAsia"/>
          <w:sz w:val="24"/>
          <w:szCs w:val="24"/>
        </w:rPr>
        <w:t>单用于</w:t>
      </w:r>
      <w:r w:rsidRPr="00EA6D1D">
        <w:rPr>
          <w:sz w:val="24"/>
          <w:szCs w:val="24"/>
        </w:rPr>
        <w:t>若干</w:t>
      </w:r>
      <w:r w:rsidR="00EA6D1D" w:rsidRPr="00EA6D1D">
        <w:rPr>
          <w:rFonts w:hint="eastAsia"/>
          <w:sz w:val="24"/>
          <w:szCs w:val="24"/>
        </w:rPr>
        <w:t>个</w:t>
      </w:r>
      <w:r w:rsidRPr="00EA6D1D">
        <w:rPr>
          <w:sz w:val="24"/>
          <w:szCs w:val="24"/>
        </w:rPr>
        <w:t>团队</w:t>
      </w:r>
      <w:r w:rsidR="00EA6D1D" w:rsidRPr="00EA6D1D">
        <w:rPr>
          <w:rFonts w:hint="eastAsia"/>
          <w:sz w:val="24"/>
          <w:szCs w:val="24"/>
        </w:rPr>
        <w:t>；</w:t>
      </w:r>
    </w:p>
    <w:p w:rsidR="00AA6441" w:rsidRDefault="00EA6D1D" w:rsidP="00EA6D1D">
      <w:pPr>
        <w:ind w:firstLineChars="200" w:firstLine="480"/>
        <w:rPr>
          <w:sz w:val="24"/>
          <w:szCs w:val="24"/>
        </w:rPr>
      </w:pPr>
      <w:r w:rsidRPr="00EA6D1D">
        <w:rPr>
          <w:sz w:val="24"/>
          <w:szCs w:val="24"/>
        </w:rPr>
        <w:t>3</w:t>
      </w:r>
      <w:r w:rsidRPr="00EA6D1D">
        <w:rPr>
          <w:rFonts w:hint="eastAsia"/>
          <w:sz w:val="24"/>
          <w:szCs w:val="24"/>
        </w:rPr>
        <w:t>、</w:t>
      </w:r>
      <w:r w:rsidR="00AA6441" w:rsidRPr="00EA6D1D">
        <w:rPr>
          <w:rFonts w:hint="eastAsia"/>
          <w:sz w:val="24"/>
          <w:szCs w:val="24"/>
        </w:rPr>
        <w:t>若干</w:t>
      </w:r>
      <w:proofErr w:type="spellStart"/>
      <w:r w:rsidRPr="00EA6D1D">
        <w:rPr>
          <w:rFonts w:hint="eastAsia"/>
          <w:sz w:val="24"/>
          <w:szCs w:val="24"/>
        </w:rPr>
        <w:t>po</w:t>
      </w:r>
      <w:proofErr w:type="spellEnd"/>
      <w:proofErr w:type="gramStart"/>
      <w:r w:rsidRPr="00EA6D1D">
        <w:rPr>
          <w:rFonts w:hint="eastAsia"/>
          <w:sz w:val="24"/>
          <w:szCs w:val="24"/>
        </w:rPr>
        <w:t>单</w:t>
      </w:r>
      <w:r w:rsidRPr="00EA6D1D">
        <w:rPr>
          <w:sz w:val="24"/>
          <w:szCs w:val="24"/>
        </w:rPr>
        <w:t>共同</w:t>
      </w:r>
      <w:proofErr w:type="gramEnd"/>
      <w:r w:rsidRPr="00EA6D1D">
        <w:rPr>
          <w:sz w:val="24"/>
          <w:szCs w:val="24"/>
        </w:rPr>
        <w:t>用于一个团队。</w:t>
      </w:r>
    </w:p>
    <w:p w:rsidR="007C4664" w:rsidRDefault="007C4664" w:rsidP="007C4664">
      <w:pPr>
        <w:rPr>
          <w:sz w:val="24"/>
          <w:szCs w:val="24"/>
        </w:rPr>
      </w:pPr>
    </w:p>
    <w:p w:rsidR="003A2FC7" w:rsidRDefault="003A2FC7" w:rsidP="007C4664">
      <w:pPr>
        <w:rPr>
          <w:rFonts w:hint="eastAsia"/>
          <w:sz w:val="24"/>
          <w:szCs w:val="24"/>
        </w:rPr>
      </w:pPr>
    </w:p>
    <w:p w:rsidR="007C4664" w:rsidRPr="00322CC9" w:rsidRDefault="007C4664" w:rsidP="007C4664">
      <w:pPr>
        <w:rPr>
          <w:b/>
          <w:color w:val="FF0000"/>
          <w:sz w:val="24"/>
          <w:szCs w:val="24"/>
        </w:rPr>
      </w:pPr>
      <w:r w:rsidRPr="00322CC9">
        <w:rPr>
          <w:rFonts w:hint="eastAsia"/>
          <w:b/>
          <w:color w:val="FF0000"/>
          <w:sz w:val="24"/>
          <w:szCs w:val="24"/>
        </w:rPr>
        <w:lastRenderedPageBreak/>
        <w:t>特别注意：</w:t>
      </w:r>
    </w:p>
    <w:p w:rsidR="007C4664" w:rsidRPr="00322CC9" w:rsidRDefault="007C4664" w:rsidP="007C4664">
      <w:pPr>
        <w:rPr>
          <w:b/>
          <w:color w:val="FF0000"/>
          <w:sz w:val="24"/>
          <w:szCs w:val="24"/>
        </w:rPr>
      </w:pPr>
      <w:r w:rsidRPr="00322CC9">
        <w:rPr>
          <w:rFonts w:hint="eastAsia"/>
          <w:b/>
          <w:color w:val="FF0000"/>
          <w:sz w:val="24"/>
          <w:szCs w:val="24"/>
        </w:rPr>
        <w:t>在预算填报阶段，凡是与原来项目管理（立项）时，有发生变化的内容，均需按实际情况进行更改，并按更新内容填报。同时，需上传更新内容的相应支持文件（PO, 项目合同，给客户的预算明细更新版，接待单位给康辉的预算明细更新版）</w:t>
      </w:r>
    </w:p>
    <w:p w:rsidR="007C4664" w:rsidRPr="007C4664" w:rsidRDefault="007C4664" w:rsidP="007C4664">
      <w:pPr>
        <w:rPr>
          <w:color w:val="FF0000"/>
          <w:sz w:val="24"/>
          <w:szCs w:val="24"/>
        </w:rPr>
      </w:pPr>
    </w:p>
    <w:p w:rsidR="000261EC" w:rsidRDefault="000261EC" w:rsidP="000261E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261EC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257800" cy="3238500"/>
            <wp:effectExtent l="0" t="0" r="0" b="0"/>
            <wp:docPr id="11" name="图片 11" descr="C:\Users\Amanda\Documents\Tencent Files\767249053\Image\C2C\9RBSWJZ~W%VES91JB)~]($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manda\Documents\Tencent Files\767249053\Image\C2C\9RBSWJZ~W%VES91JB)~]($S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52E" w:rsidRDefault="00EA6D1D" w:rsidP="00EA6D1D">
      <w:pPr>
        <w:ind w:firstLineChars="50" w:firstLine="120"/>
        <w:rPr>
          <w:sz w:val="24"/>
          <w:szCs w:val="24"/>
        </w:rPr>
      </w:pPr>
      <w:r w:rsidRPr="00EA6D1D">
        <w:rPr>
          <w:rFonts w:hint="eastAsia"/>
          <w:sz w:val="24"/>
          <w:szCs w:val="24"/>
        </w:rPr>
        <w:t>注</w:t>
      </w:r>
      <w:r w:rsidRPr="00EA6D1D">
        <w:rPr>
          <w:sz w:val="24"/>
          <w:szCs w:val="24"/>
        </w:rPr>
        <w:t>：</w:t>
      </w:r>
      <w:r w:rsidR="000D252E">
        <w:rPr>
          <w:rFonts w:hint="eastAsia"/>
          <w:sz w:val="24"/>
          <w:szCs w:val="24"/>
        </w:rPr>
        <w:t>有关成本预算：</w:t>
      </w:r>
    </w:p>
    <w:p w:rsidR="00EA6D1D" w:rsidRDefault="00EA6D1D" w:rsidP="000D252E">
      <w:pPr>
        <w:pStyle w:val="a9"/>
        <w:numPr>
          <w:ilvl w:val="0"/>
          <w:numId w:val="2"/>
        </w:numPr>
        <w:ind w:firstLineChars="0"/>
        <w:rPr>
          <w:sz w:val="24"/>
          <w:szCs w:val="24"/>
        </w:rPr>
      </w:pPr>
      <w:r w:rsidRPr="000D252E">
        <w:rPr>
          <w:sz w:val="24"/>
          <w:szCs w:val="24"/>
        </w:rPr>
        <w:t>根据</w:t>
      </w:r>
      <w:r w:rsidR="000D252E" w:rsidRPr="000D252E">
        <w:rPr>
          <w:rFonts w:hint="eastAsia"/>
          <w:sz w:val="24"/>
          <w:szCs w:val="24"/>
        </w:rPr>
        <w:t>接待单位的</w:t>
      </w:r>
      <w:r w:rsidRPr="000D252E">
        <w:rPr>
          <w:sz w:val="24"/>
          <w:szCs w:val="24"/>
        </w:rPr>
        <w:t>报价单填报成本项目和金额</w:t>
      </w:r>
      <w:r w:rsidRPr="000D252E">
        <w:rPr>
          <w:rFonts w:hint="eastAsia"/>
          <w:sz w:val="24"/>
          <w:szCs w:val="24"/>
        </w:rPr>
        <w:t>。</w:t>
      </w:r>
    </w:p>
    <w:p w:rsidR="000D252E" w:rsidRDefault="000D252E" w:rsidP="000D252E">
      <w:pPr>
        <w:pStyle w:val="a9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成本项目中应包含所有预计发生的项目和相应的预算金额，并选定经采购部确认的供应商。</w:t>
      </w:r>
      <w:r w:rsidR="007C4664">
        <w:rPr>
          <w:rFonts w:hint="eastAsia"/>
          <w:sz w:val="24"/>
          <w:szCs w:val="24"/>
        </w:rPr>
        <w:t>（供应商一旦选定，今后再做任何变更，均需重新审批）</w:t>
      </w:r>
    </w:p>
    <w:p w:rsidR="000261EC" w:rsidRPr="000261EC" w:rsidRDefault="000261EC" w:rsidP="000261E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0261EC" w:rsidRDefault="000261EC" w:rsidP="000261E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261EC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5276850" cy="4648200"/>
            <wp:effectExtent l="0" t="0" r="0" b="0"/>
            <wp:docPr id="12" name="图片 12" descr="C:\Users\Amanda\Documents\Tencent Files\767249053\Image\C2C\STY_~%XD5OC(7SP1{~BMT(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Amanda\Documents\Tencent Files\767249053\Image\C2C\STY_~%XD5OC(7SP1{~BMT(9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52E" w:rsidRDefault="000D252E" w:rsidP="000D252E">
      <w:pPr>
        <w:ind w:firstLineChars="50" w:firstLine="120"/>
        <w:rPr>
          <w:sz w:val="24"/>
          <w:szCs w:val="24"/>
        </w:rPr>
      </w:pPr>
      <w:r w:rsidRPr="00EA6D1D">
        <w:rPr>
          <w:rFonts w:hint="eastAsia"/>
          <w:sz w:val="24"/>
          <w:szCs w:val="24"/>
        </w:rPr>
        <w:t>注</w:t>
      </w:r>
      <w:r w:rsidRPr="00EA6D1D">
        <w:rPr>
          <w:sz w:val="24"/>
          <w:szCs w:val="24"/>
        </w:rPr>
        <w:t>：</w:t>
      </w:r>
      <w:r>
        <w:rPr>
          <w:rFonts w:hint="eastAsia"/>
          <w:sz w:val="24"/>
          <w:szCs w:val="24"/>
        </w:rPr>
        <w:t>有关收入预算：</w:t>
      </w:r>
    </w:p>
    <w:p w:rsidR="000D252E" w:rsidRDefault="000D252E" w:rsidP="000D252E">
      <w:pPr>
        <w:pStyle w:val="a9"/>
        <w:numPr>
          <w:ilvl w:val="0"/>
          <w:numId w:val="2"/>
        </w:numPr>
        <w:ind w:firstLineChars="0"/>
        <w:rPr>
          <w:sz w:val="24"/>
          <w:szCs w:val="24"/>
        </w:rPr>
      </w:pPr>
      <w:r w:rsidRPr="000D252E">
        <w:rPr>
          <w:sz w:val="24"/>
          <w:szCs w:val="24"/>
        </w:rPr>
        <w:t>根据</w:t>
      </w:r>
      <w:r>
        <w:rPr>
          <w:rFonts w:hint="eastAsia"/>
          <w:sz w:val="24"/>
          <w:szCs w:val="24"/>
        </w:rPr>
        <w:t>给予客户</w:t>
      </w:r>
      <w:r w:rsidRPr="000D252E">
        <w:rPr>
          <w:rFonts w:hint="eastAsia"/>
          <w:sz w:val="24"/>
          <w:szCs w:val="24"/>
        </w:rPr>
        <w:t>单位的</w:t>
      </w:r>
      <w:r w:rsidRPr="000D252E">
        <w:rPr>
          <w:sz w:val="24"/>
          <w:szCs w:val="24"/>
        </w:rPr>
        <w:t>报价单</w:t>
      </w:r>
      <w:r>
        <w:rPr>
          <w:rFonts w:hint="eastAsia"/>
          <w:sz w:val="24"/>
          <w:szCs w:val="24"/>
        </w:rPr>
        <w:t>和客户的确认（合同或PO</w:t>
      </w:r>
      <w:r>
        <w:rPr>
          <w:sz w:val="24"/>
          <w:szCs w:val="24"/>
        </w:rPr>
        <w:t>）</w:t>
      </w:r>
      <w:r w:rsidRPr="000D252E">
        <w:rPr>
          <w:sz w:val="24"/>
          <w:szCs w:val="24"/>
        </w:rPr>
        <w:t>填报</w:t>
      </w:r>
      <w:r>
        <w:rPr>
          <w:rFonts w:hint="eastAsia"/>
          <w:sz w:val="24"/>
          <w:szCs w:val="24"/>
        </w:rPr>
        <w:t>收入预算</w:t>
      </w:r>
      <w:r w:rsidRPr="000D252E">
        <w:rPr>
          <w:sz w:val="24"/>
          <w:szCs w:val="24"/>
        </w:rPr>
        <w:t>金额</w:t>
      </w:r>
      <w:r w:rsidRPr="000D252E">
        <w:rPr>
          <w:rFonts w:hint="eastAsia"/>
          <w:sz w:val="24"/>
          <w:szCs w:val="24"/>
        </w:rPr>
        <w:t>。</w:t>
      </w:r>
    </w:p>
    <w:p w:rsidR="000D252E" w:rsidRPr="000D252E" w:rsidRDefault="00031377" w:rsidP="000D252E">
      <w:pPr>
        <w:ind w:left="120"/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  <w:r w:rsidR="000D252E">
        <w:rPr>
          <w:rFonts w:hint="eastAsia"/>
          <w:sz w:val="24"/>
          <w:szCs w:val="24"/>
        </w:rPr>
        <w:t>总体预算要求</w:t>
      </w:r>
      <w:r w:rsidR="00E92A60">
        <w:rPr>
          <w:rFonts w:hint="eastAsia"/>
          <w:sz w:val="24"/>
          <w:szCs w:val="24"/>
        </w:rPr>
        <w:t>：</w:t>
      </w:r>
    </w:p>
    <w:p w:rsidR="000D252E" w:rsidRDefault="00BB0C88" w:rsidP="000D252E">
      <w:pPr>
        <w:pStyle w:val="a9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预算中所有数据，均应有</w:t>
      </w:r>
      <w:r w:rsidR="000D252E">
        <w:rPr>
          <w:rFonts w:hint="eastAsia"/>
          <w:sz w:val="24"/>
          <w:szCs w:val="24"/>
        </w:rPr>
        <w:t>依据和出处</w:t>
      </w:r>
    </w:p>
    <w:p w:rsidR="000D252E" w:rsidRDefault="000D252E" w:rsidP="000D252E">
      <w:pPr>
        <w:pStyle w:val="a9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预算毛利率低于规定标准的，将无法立项</w:t>
      </w:r>
    </w:p>
    <w:p w:rsidR="000D252E" w:rsidRDefault="000D252E" w:rsidP="000D252E">
      <w:pPr>
        <w:pStyle w:val="a9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预算需经过审核批准后，方可执行后续操作。未经过批准而进行的操作，</w:t>
      </w:r>
      <w:r w:rsidR="00E90FAE">
        <w:rPr>
          <w:rFonts w:hint="eastAsia"/>
          <w:sz w:val="24"/>
          <w:szCs w:val="24"/>
        </w:rPr>
        <w:t>若发生因</w:t>
      </w:r>
      <w:r w:rsidR="00031377">
        <w:rPr>
          <w:rFonts w:hint="eastAsia"/>
          <w:sz w:val="24"/>
          <w:szCs w:val="24"/>
        </w:rPr>
        <w:t>个人提前操作</w:t>
      </w:r>
      <w:r w:rsidR="00E90FAE">
        <w:rPr>
          <w:rFonts w:hint="eastAsia"/>
          <w:sz w:val="24"/>
          <w:szCs w:val="24"/>
        </w:rPr>
        <w:t>而</w:t>
      </w:r>
      <w:r w:rsidR="00031377">
        <w:rPr>
          <w:rFonts w:hint="eastAsia"/>
          <w:sz w:val="24"/>
          <w:szCs w:val="24"/>
        </w:rPr>
        <w:t>产生的经济损失，责任人为操作人本人。</w:t>
      </w:r>
    </w:p>
    <w:p w:rsidR="000D252E" w:rsidRPr="000D252E" w:rsidRDefault="000D252E" w:rsidP="000261E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0261EC" w:rsidRPr="000261EC" w:rsidRDefault="000261EC" w:rsidP="000261E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261EC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5248275" cy="4743450"/>
            <wp:effectExtent l="0" t="0" r="0" b="5080"/>
            <wp:docPr id="13" name="图片 13" descr="C:\Users\Amanda\Documents\Tencent Files\767249053\Image\C2C\MG[WC3[79_C7@JK(20$)[U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Amanda\Documents\Tencent Files\767249053\Image\C2C\MG[WC3[79_C7@JK(20$)[U1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474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1EC" w:rsidRPr="002C0BC3" w:rsidRDefault="00EA6D1D" w:rsidP="002C0BC3">
      <w:pPr>
        <w:pStyle w:val="a9"/>
        <w:numPr>
          <w:ilvl w:val="0"/>
          <w:numId w:val="7"/>
        </w:numPr>
        <w:ind w:firstLineChars="0"/>
        <w:rPr>
          <w:sz w:val="24"/>
          <w:szCs w:val="24"/>
        </w:rPr>
      </w:pPr>
      <w:r w:rsidRPr="002C0BC3">
        <w:rPr>
          <w:rFonts w:hint="eastAsia"/>
          <w:sz w:val="24"/>
          <w:szCs w:val="24"/>
        </w:rPr>
        <w:t>注</w:t>
      </w:r>
      <w:r w:rsidRPr="002C0BC3">
        <w:rPr>
          <w:sz w:val="24"/>
          <w:szCs w:val="24"/>
        </w:rPr>
        <w:t>：</w:t>
      </w:r>
      <w:r w:rsidR="003D72CC">
        <w:rPr>
          <w:rFonts w:hint="eastAsia"/>
          <w:sz w:val="24"/>
          <w:szCs w:val="24"/>
        </w:rPr>
        <w:t>1</w:t>
      </w:r>
      <w:r w:rsidR="00031377" w:rsidRPr="002C0BC3">
        <w:rPr>
          <w:rFonts w:hint="eastAsia"/>
          <w:sz w:val="24"/>
          <w:szCs w:val="24"/>
        </w:rPr>
        <w:t>预算申报中，应准确上传当时的</w:t>
      </w:r>
      <w:r w:rsidR="005875CE" w:rsidRPr="002C0BC3">
        <w:rPr>
          <w:rFonts w:hint="eastAsia"/>
          <w:sz w:val="24"/>
          <w:szCs w:val="24"/>
        </w:rPr>
        <w:t>正确</w:t>
      </w:r>
      <w:r w:rsidR="00031377" w:rsidRPr="002C0BC3">
        <w:rPr>
          <w:rFonts w:hint="eastAsia"/>
          <w:sz w:val="24"/>
          <w:szCs w:val="24"/>
        </w:rPr>
        <w:t>报价文件，包括：康辉给</w:t>
      </w:r>
      <w:r w:rsidRPr="002C0BC3">
        <w:rPr>
          <w:rFonts w:hint="eastAsia"/>
          <w:sz w:val="24"/>
          <w:szCs w:val="24"/>
        </w:rPr>
        <w:t>客户</w:t>
      </w:r>
      <w:r w:rsidR="00031377" w:rsidRPr="002C0BC3">
        <w:rPr>
          <w:rFonts w:hint="eastAsia"/>
          <w:sz w:val="24"/>
          <w:szCs w:val="24"/>
        </w:rPr>
        <w:t>的</w:t>
      </w:r>
      <w:r w:rsidRPr="002C0BC3">
        <w:rPr>
          <w:sz w:val="24"/>
          <w:szCs w:val="24"/>
        </w:rPr>
        <w:t>报价</w:t>
      </w:r>
      <w:r w:rsidR="00031377" w:rsidRPr="002C0BC3">
        <w:rPr>
          <w:rFonts w:hint="eastAsia"/>
          <w:sz w:val="24"/>
          <w:szCs w:val="24"/>
        </w:rPr>
        <w:t>明细</w:t>
      </w:r>
      <w:r w:rsidRPr="002C0BC3">
        <w:rPr>
          <w:rFonts w:hint="eastAsia"/>
          <w:sz w:val="24"/>
          <w:szCs w:val="24"/>
        </w:rPr>
        <w:t>及供应商</w:t>
      </w:r>
      <w:r w:rsidR="00031377" w:rsidRPr="002C0BC3">
        <w:rPr>
          <w:rFonts w:hint="eastAsia"/>
          <w:sz w:val="24"/>
          <w:szCs w:val="24"/>
        </w:rPr>
        <w:t>给</w:t>
      </w:r>
      <w:r w:rsidRPr="002C0BC3">
        <w:rPr>
          <w:sz w:val="24"/>
          <w:szCs w:val="24"/>
        </w:rPr>
        <w:t>报价</w:t>
      </w:r>
      <w:r w:rsidR="00031377" w:rsidRPr="002C0BC3">
        <w:rPr>
          <w:rFonts w:hint="eastAsia"/>
          <w:sz w:val="24"/>
          <w:szCs w:val="24"/>
        </w:rPr>
        <w:t>明细</w:t>
      </w:r>
      <w:r w:rsidRPr="002C0BC3">
        <w:rPr>
          <w:sz w:val="24"/>
          <w:szCs w:val="24"/>
        </w:rPr>
        <w:t>。</w:t>
      </w:r>
      <w:r w:rsidR="00031377" w:rsidRPr="002C0BC3">
        <w:rPr>
          <w:sz w:val="24"/>
          <w:szCs w:val="24"/>
        </w:rPr>
        <w:t>（</w:t>
      </w:r>
      <w:r w:rsidR="00031377" w:rsidRPr="002C0BC3">
        <w:rPr>
          <w:rFonts w:hint="eastAsia"/>
          <w:sz w:val="24"/>
          <w:szCs w:val="24"/>
        </w:rPr>
        <w:t>笼统报价，未提供明细报价的为不合格文件，将在审批时被退回重新提交）</w:t>
      </w:r>
    </w:p>
    <w:p w:rsidR="004F5D8B" w:rsidRPr="00322CC9" w:rsidRDefault="003D72CC" w:rsidP="003D72CC">
      <w:pPr>
        <w:pStyle w:val="a9"/>
        <w:widowControl/>
        <w:numPr>
          <w:ilvl w:val="0"/>
          <w:numId w:val="7"/>
        </w:numPr>
        <w:ind w:firstLineChars="0"/>
        <w:jc w:val="left"/>
        <w:rPr>
          <w:color w:val="FF0000"/>
          <w:sz w:val="24"/>
          <w:szCs w:val="24"/>
        </w:rPr>
      </w:pPr>
      <w:r w:rsidRPr="00322CC9">
        <w:rPr>
          <w:rFonts w:hint="eastAsia"/>
          <w:color w:val="FF0000"/>
          <w:sz w:val="24"/>
          <w:szCs w:val="24"/>
        </w:rPr>
        <w:t>注：</w:t>
      </w:r>
      <w:r w:rsidR="00437FA3" w:rsidRPr="00322CC9">
        <w:rPr>
          <w:rFonts w:hint="eastAsia"/>
          <w:color w:val="FF0000"/>
          <w:sz w:val="24"/>
          <w:szCs w:val="24"/>
        </w:rPr>
        <w:t>毛利率高于1</w:t>
      </w:r>
      <w:r w:rsidR="00437FA3" w:rsidRPr="00322CC9">
        <w:rPr>
          <w:color w:val="FF0000"/>
          <w:sz w:val="24"/>
          <w:szCs w:val="24"/>
        </w:rPr>
        <w:t>0%</w:t>
      </w:r>
      <w:r w:rsidR="00437FA3" w:rsidRPr="00322CC9">
        <w:rPr>
          <w:rFonts w:hint="eastAsia"/>
          <w:color w:val="FF0000"/>
          <w:sz w:val="24"/>
          <w:szCs w:val="24"/>
        </w:rPr>
        <w:t>审批人依次为总监-经理-采购-财务</w:t>
      </w:r>
    </w:p>
    <w:p w:rsidR="00437FA3" w:rsidRPr="00322CC9" w:rsidRDefault="00437FA3" w:rsidP="00437FA3">
      <w:pPr>
        <w:widowControl/>
        <w:ind w:firstLineChars="400" w:firstLine="960"/>
        <w:jc w:val="left"/>
        <w:rPr>
          <w:rFonts w:hint="eastAsia"/>
          <w:color w:val="FF0000"/>
          <w:sz w:val="24"/>
          <w:szCs w:val="24"/>
        </w:rPr>
      </w:pPr>
      <w:r w:rsidRPr="00322CC9">
        <w:rPr>
          <w:rFonts w:hint="eastAsia"/>
          <w:color w:val="FF0000"/>
          <w:sz w:val="24"/>
          <w:szCs w:val="24"/>
        </w:rPr>
        <w:t>审批后打印预算单，并与</w:t>
      </w:r>
      <w:proofErr w:type="spellStart"/>
      <w:r w:rsidRPr="00322CC9">
        <w:rPr>
          <w:rFonts w:hint="eastAsia"/>
          <w:color w:val="FF0000"/>
          <w:sz w:val="24"/>
          <w:szCs w:val="24"/>
        </w:rPr>
        <w:t>po</w:t>
      </w:r>
      <w:proofErr w:type="spellEnd"/>
      <w:r w:rsidRPr="00322CC9">
        <w:rPr>
          <w:rFonts w:hint="eastAsia"/>
          <w:color w:val="FF0000"/>
          <w:sz w:val="24"/>
          <w:szCs w:val="24"/>
        </w:rPr>
        <w:t>单、合同原件一同交给财务。</w:t>
      </w:r>
    </w:p>
    <w:p w:rsidR="007C4664" w:rsidRDefault="007C4664" w:rsidP="00EA6D1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DD2D45" w:rsidRDefault="00DD2D45" w:rsidP="00EA6D1D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7C4664" w:rsidRDefault="007C4664" w:rsidP="007C4664">
      <w:pPr>
        <w:jc w:val="left"/>
        <w:rPr>
          <w:b/>
          <w:noProof/>
          <w:sz w:val="24"/>
          <w:szCs w:val="24"/>
        </w:rPr>
      </w:pPr>
      <w:r w:rsidRPr="001D3637">
        <w:rPr>
          <w:rFonts w:hint="eastAsia"/>
          <w:b/>
          <w:noProof/>
          <w:sz w:val="24"/>
          <w:szCs w:val="24"/>
        </w:rPr>
        <w:t>第</w:t>
      </w:r>
      <w:r>
        <w:rPr>
          <w:rFonts w:hint="eastAsia"/>
          <w:b/>
          <w:noProof/>
          <w:sz w:val="24"/>
          <w:szCs w:val="24"/>
        </w:rPr>
        <w:t>三</w:t>
      </w:r>
      <w:r w:rsidRPr="001D3637">
        <w:rPr>
          <w:rFonts w:hint="eastAsia"/>
          <w:b/>
          <w:noProof/>
          <w:sz w:val="24"/>
          <w:szCs w:val="24"/>
        </w:rPr>
        <w:t xml:space="preserve">部分 </w:t>
      </w:r>
      <w:r>
        <w:rPr>
          <w:b/>
          <w:noProof/>
          <w:sz w:val="24"/>
          <w:szCs w:val="24"/>
        </w:rPr>
        <w:t>4</w:t>
      </w:r>
      <w:r>
        <w:rPr>
          <w:rFonts w:hint="eastAsia"/>
          <w:b/>
          <w:noProof/>
          <w:sz w:val="24"/>
          <w:szCs w:val="24"/>
        </w:rPr>
        <w:t>客户交团款</w:t>
      </w:r>
    </w:p>
    <w:p w:rsidR="00797413" w:rsidRDefault="00797413" w:rsidP="007C4664">
      <w:pPr>
        <w:jc w:val="left"/>
        <w:rPr>
          <w:b/>
          <w:noProof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w:t>此项为康辉向客户收取团款时使用，</w:t>
      </w:r>
    </w:p>
    <w:p w:rsidR="007C4664" w:rsidRDefault="007C4664" w:rsidP="007C4664">
      <w:pPr>
        <w:pStyle w:val="a9"/>
        <w:numPr>
          <w:ilvl w:val="0"/>
          <w:numId w:val="5"/>
        </w:numPr>
        <w:ind w:firstLineChars="0"/>
        <w:jc w:val="left"/>
        <w:rPr>
          <w:sz w:val="24"/>
          <w:szCs w:val="24"/>
        </w:rPr>
      </w:pPr>
      <w:r w:rsidRPr="00844045">
        <w:rPr>
          <w:rFonts w:hint="eastAsia"/>
          <w:sz w:val="24"/>
          <w:szCs w:val="24"/>
        </w:rPr>
        <w:t>1交款-增加-</w:t>
      </w:r>
      <w:r w:rsidR="00854733">
        <w:rPr>
          <w:rFonts w:hint="eastAsia"/>
          <w:sz w:val="24"/>
          <w:szCs w:val="24"/>
        </w:rPr>
        <w:t>选择付款客户-在付款客户页面选择“增加”-选择</w:t>
      </w:r>
      <w:proofErr w:type="gramStart"/>
      <w:r w:rsidR="00854733">
        <w:rPr>
          <w:rFonts w:hint="eastAsia"/>
          <w:sz w:val="24"/>
          <w:szCs w:val="24"/>
        </w:rPr>
        <w:t>对应团号</w:t>
      </w:r>
      <w:proofErr w:type="gramEnd"/>
      <w:r w:rsidR="00854733">
        <w:rPr>
          <w:rFonts w:hint="eastAsia"/>
          <w:sz w:val="24"/>
          <w:szCs w:val="24"/>
        </w:rPr>
        <w:t>-在</w:t>
      </w:r>
      <w:proofErr w:type="gramStart"/>
      <w:r w:rsidR="00854733">
        <w:rPr>
          <w:rFonts w:hint="eastAsia"/>
          <w:sz w:val="24"/>
          <w:szCs w:val="24"/>
        </w:rPr>
        <w:t>对应团</w:t>
      </w:r>
      <w:proofErr w:type="gramEnd"/>
      <w:r w:rsidR="00854733">
        <w:rPr>
          <w:rFonts w:hint="eastAsia"/>
          <w:sz w:val="24"/>
          <w:szCs w:val="24"/>
        </w:rPr>
        <w:t>号中按客户付款情况填写金额和付款方式-确认-</w:t>
      </w:r>
      <w:r w:rsidR="00964F24">
        <w:rPr>
          <w:rFonts w:hint="eastAsia"/>
          <w:sz w:val="24"/>
          <w:szCs w:val="24"/>
        </w:rPr>
        <w:t>保存-</w:t>
      </w:r>
      <w:r w:rsidR="00854733">
        <w:rPr>
          <w:rFonts w:hint="eastAsia"/>
          <w:sz w:val="24"/>
          <w:szCs w:val="24"/>
        </w:rPr>
        <w:t>打印</w:t>
      </w:r>
      <w:r w:rsidR="00964F24">
        <w:rPr>
          <w:rFonts w:hint="eastAsia"/>
          <w:sz w:val="24"/>
          <w:szCs w:val="24"/>
        </w:rPr>
        <w:t>收</w:t>
      </w:r>
      <w:r w:rsidR="00854733">
        <w:rPr>
          <w:rFonts w:hint="eastAsia"/>
          <w:sz w:val="24"/>
          <w:szCs w:val="24"/>
        </w:rPr>
        <w:t>款凭证</w:t>
      </w:r>
      <w:r w:rsidR="00854733">
        <w:rPr>
          <w:rFonts w:hint="eastAsia"/>
          <w:sz w:val="24"/>
          <w:szCs w:val="24"/>
        </w:rPr>
        <w:lastRenderedPageBreak/>
        <w:t>交财务部-等候财务核销</w:t>
      </w:r>
    </w:p>
    <w:p w:rsidR="00854733" w:rsidRPr="00844045" w:rsidRDefault="00854733" w:rsidP="007C4664">
      <w:pPr>
        <w:pStyle w:val="a9"/>
        <w:numPr>
          <w:ilvl w:val="0"/>
          <w:numId w:val="5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说明：</w:t>
      </w:r>
      <w:proofErr w:type="gramStart"/>
      <w:r>
        <w:rPr>
          <w:rFonts w:hint="eastAsia"/>
          <w:sz w:val="24"/>
          <w:szCs w:val="24"/>
        </w:rPr>
        <w:t>团号选择</w:t>
      </w:r>
      <w:proofErr w:type="gramEnd"/>
      <w:r>
        <w:rPr>
          <w:rFonts w:hint="eastAsia"/>
          <w:sz w:val="24"/>
          <w:szCs w:val="24"/>
        </w:rPr>
        <w:t>时，若客户一笔付款对应多个不同团号，需选出全部团号，并在每个团号中填写属于该团的金额，各团号合计总额应与总付款金额相一致。</w:t>
      </w:r>
    </w:p>
    <w:p w:rsidR="00715821" w:rsidRDefault="00452AA1" w:rsidP="007C4664">
      <w:pPr>
        <w:jc w:val="left"/>
        <w:rPr>
          <w:rFonts w:hint="eastAs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848" behindDoc="1" locked="0" layoutInCell="1" allowOverlap="1" wp14:anchorId="5CDB1BF8" wp14:editId="5CCCE61D">
            <wp:simplePos x="0" y="0"/>
            <wp:positionH relativeFrom="column">
              <wp:posOffset>0</wp:posOffset>
            </wp:positionH>
            <wp:positionV relativeFrom="paragraph">
              <wp:posOffset>3272790</wp:posOffset>
            </wp:positionV>
            <wp:extent cx="5274310" cy="3162300"/>
            <wp:effectExtent l="0" t="0" r="2540" b="0"/>
            <wp:wrapTight wrapText="bothSides">
              <wp:wrapPolygon edited="0">
                <wp:start x="0" y="0"/>
                <wp:lineTo x="0" y="21470"/>
                <wp:lineTo x="21532" y="21470"/>
                <wp:lineTo x="21532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4664" w:rsidRPr="00844045">
        <w:rPr>
          <w:noProof/>
          <w:sz w:val="24"/>
          <w:szCs w:val="24"/>
        </w:rPr>
        <w:drawing>
          <wp:inline distT="0" distB="0" distL="0" distR="0" wp14:anchorId="4E79AD6D" wp14:editId="2CFF05E4">
            <wp:extent cx="5274310" cy="2828925"/>
            <wp:effectExtent l="0" t="0" r="2540" b="9525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7413" w:rsidRPr="00844045" w:rsidRDefault="00452AA1" w:rsidP="007C4664">
      <w:pPr>
        <w:jc w:val="left"/>
        <w:rPr>
          <w:rFonts w:hint="eastAsia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390525</wp:posOffset>
            </wp:positionV>
            <wp:extent cx="5274310" cy="3162300"/>
            <wp:effectExtent l="0" t="0" r="2540" b="0"/>
            <wp:wrapTight wrapText="bothSides">
              <wp:wrapPolygon edited="0">
                <wp:start x="0" y="0"/>
                <wp:lineTo x="0" y="21470"/>
                <wp:lineTo x="21532" y="21470"/>
                <wp:lineTo x="21532" y="0"/>
                <wp:lineTo x="0" y="0"/>
              </wp:wrapPolygon>
            </wp:wrapTight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4664" w:rsidRDefault="007C4664" w:rsidP="007C4664">
      <w:pPr>
        <w:pStyle w:val="a9"/>
        <w:numPr>
          <w:ilvl w:val="0"/>
          <w:numId w:val="5"/>
        </w:numPr>
        <w:ind w:firstLineChars="0"/>
        <w:jc w:val="left"/>
        <w:rPr>
          <w:sz w:val="24"/>
          <w:szCs w:val="24"/>
        </w:rPr>
      </w:pPr>
      <w:r w:rsidRPr="00844045">
        <w:rPr>
          <w:sz w:val="24"/>
          <w:szCs w:val="24"/>
        </w:rPr>
        <w:t>2</w:t>
      </w:r>
      <w:r w:rsidRPr="00844045">
        <w:rPr>
          <w:rFonts w:hint="eastAsia"/>
          <w:sz w:val="24"/>
          <w:szCs w:val="24"/>
        </w:rPr>
        <w:t>退款-增加-根据退款水单进行填写</w:t>
      </w:r>
      <w:r w:rsidR="00854733">
        <w:rPr>
          <w:rFonts w:hint="eastAsia"/>
          <w:sz w:val="24"/>
          <w:szCs w:val="24"/>
        </w:rPr>
        <w:t>（与交款流程相同）</w:t>
      </w:r>
    </w:p>
    <w:p w:rsidR="00854733" w:rsidRDefault="00854733" w:rsidP="00854733">
      <w:pPr>
        <w:pStyle w:val="a9"/>
        <w:ind w:left="420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说明：退款流程只针对已经完成收款核销的客户付款，全额或部分退款的情况处理。</w:t>
      </w:r>
    </w:p>
    <w:p w:rsidR="00854733" w:rsidRPr="00844045" w:rsidRDefault="00854733" w:rsidP="00854733">
      <w:pPr>
        <w:pStyle w:val="a9"/>
        <w:ind w:left="420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退款时应先核对是否已为客户开具发票，先清理完成已开具发票的问题，财务</w:t>
      </w:r>
      <w:proofErr w:type="gramStart"/>
      <w:r>
        <w:rPr>
          <w:rFonts w:hint="eastAsia"/>
          <w:sz w:val="24"/>
          <w:szCs w:val="24"/>
        </w:rPr>
        <w:t>部才能</w:t>
      </w:r>
      <w:proofErr w:type="gramEnd"/>
      <w:r>
        <w:rPr>
          <w:rFonts w:hint="eastAsia"/>
          <w:sz w:val="24"/>
          <w:szCs w:val="24"/>
        </w:rPr>
        <w:t>实施退款操作。</w:t>
      </w:r>
    </w:p>
    <w:p w:rsidR="007C4664" w:rsidRDefault="007C4664" w:rsidP="007C466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20017">
        <w:rPr>
          <w:noProof/>
        </w:rPr>
        <w:drawing>
          <wp:inline distT="0" distB="0" distL="0" distR="0" wp14:anchorId="4E91C6C1" wp14:editId="4982CC87">
            <wp:extent cx="5274310" cy="2658745"/>
            <wp:effectExtent l="0" t="0" r="2540" b="8255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5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7444" w:rsidRPr="00452AA1" w:rsidRDefault="00052B24" w:rsidP="00EA6D1D">
      <w:pPr>
        <w:widowControl/>
        <w:jc w:val="left"/>
        <w:rPr>
          <w:rFonts w:eastAsiaTheme="minorHAnsi" w:cs="宋体" w:hint="eastAsia"/>
          <w:color w:val="FF0000"/>
          <w:kern w:val="0"/>
          <w:sz w:val="24"/>
          <w:szCs w:val="24"/>
        </w:rPr>
      </w:pPr>
      <w:r w:rsidRPr="00322CC9">
        <w:rPr>
          <w:rFonts w:eastAsiaTheme="minorHAnsi" w:cs="宋体" w:hint="eastAsia"/>
          <w:color w:val="FF0000"/>
          <w:kern w:val="0"/>
          <w:sz w:val="24"/>
          <w:szCs w:val="24"/>
        </w:rPr>
        <w:t>注：退款时审批人依次为总监-经理-采购-财务</w:t>
      </w:r>
      <w:bookmarkStart w:id="0" w:name="_GoBack"/>
      <w:bookmarkEnd w:id="0"/>
    </w:p>
    <w:p w:rsidR="009E0A55" w:rsidRDefault="009E0A55" w:rsidP="009E0A55">
      <w:pPr>
        <w:jc w:val="left"/>
        <w:rPr>
          <w:b/>
          <w:noProof/>
          <w:sz w:val="24"/>
          <w:szCs w:val="24"/>
        </w:rPr>
      </w:pPr>
      <w:r w:rsidRPr="001D3637">
        <w:rPr>
          <w:rFonts w:hint="eastAsia"/>
          <w:b/>
          <w:noProof/>
          <w:sz w:val="24"/>
          <w:szCs w:val="24"/>
        </w:rPr>
        <w:lastRenderedPageBreak/>
        <w:t>第</w:t>
      </w:r>
      <w:r>
        <w:rPr>
          <w:rFonts w:hint="eastAsia"/>
          <w:b/>
          <w:noProof/>
          <w:sz w:val="24"/>
          <w:szCs w:val="24"/>
        </w:rPr>
        <w:t>四</w:t>
      </w:r>
      <w:r w:rsidRPr="001D3637">
        <w:rPr>
          <w:rFonts w:hint="eastAsia"/>
          <w:b/>
          <w:noProof/>
          <w:sz w:val="24"/>
          <w:szCs w:val="24"/>
        </w:rPr>
        <w:t xml:space="preserve">部分 </w:t>
      </w:r>
      <w:r>
        <w:rPr>
          <w:b/>
          <w:noProof/>
          <w:sz w:val="24"/>
          <w:szCs w:val="24"/>
        </w:rPr>
        <w:t>5</w:t>
      </w:r>
      <w:r>
        <w:rPr>
          <w:rFonts w:hint="eastAsia"/>
          <w:b/>
          <w:noProof/>
          <w:sz w:val="24"/>
          <w:szCs w:val="24"/>
        </w:rPr>
        <w:t>发票管理</w:t>
      </w:r>
    </w:p>
    <w:p w:rsidR="009E0A55" w:rsidRDefault="009E0A55" w:rsidP="009E0A55">
      <w:pPr>
        <w:pStyle w:val="a9"/>
        <w:widowControl/>
        <w:numPr>
          <w:ilvl w:val="0"/>
          <w:numId w:val="5"/>
        </w:numPr>
        <w:ind w:firstLineChars="0"/>
        <w:jc w:val="left"/>
        <w:rPr>
          <w:rFonts w:eastAsiaTheme="minorHAnsi" w:cs="宋体"/>
          <w:kern w:val="0"/>
          <w:sz w:val="24"/>
          <w:szCs w:val="24"/>
        </w:rPr>
      </w:pPr>
      <w:r w:rsidRPr="005F076F">
        <w:rPr>
          <w:rFonts w:eastAsiaTheme="minorHAnsi" w:cs="宋体" w:hint="eastAsia"/>
          <w:kern w:val="0"/>
          <w:sz w:val="24"/>
          <w:szCs w:val="24"/>
        </w:rPr>
        <w:t>1客户开发票</w:t>
      </w:r>
      <w:r>
        <w:rPr>
          <w:rFonts w:eastAsiaTheme="minorHAnsi" w:cs="宋体" w:hint="eastAsia"/>
          <w:kern w:val="0"/>
          <w:sz w:val="24"/>
          <w:szCs w:val="24"/>
        </w:rPr>
        <w:t>：此项仅为已经完成预算的团队开具发票，发票的开票主体和发票类型，应与原团队预算时的团队性质一致。</w:t>
      </w:r>
    </w:p>
    <w:p w:rsidR="009E0A55" w:rsidRPr="005F076F" w:rsidRDefault="009E0A55" w:rsidP="009E0A55">
      <w:pPr>
        <w:pStyle w:val="a9"/>
        <w:widowControl/>
        <w:numPr>
          <w:ilvl w:val="0"/>
          <w:numId w:val="5"/>
        </w:numPr>
        <w:ind w:firstLineChars="0"/>
        <w:jc w:val="left"/>
        <w:rPr>
          <w:rFonts w:eastAsiaTheme="minorHAnsi" w:cs="宋体"/>
          <w:kern w:val="0"/>
          <w:sz w:val="24"/>
          <w:szCs w:val="24"/>
        </w:rPr>
      </w:pPr>
      <w:r>
        <w:rPr>
          <w:rFonts w:eastAsiaTheme="minorHAnsi" w:cs="宋体" w:hint="eastAsia"/>
          <w:kern w:val="0"/>
          <w:sz w:val="24"/>
          <w:szCs w:val="24"/>
        </w:rPr>
        <w:t>操作：1客户开发票</w:t>
      </w:r>
      <w:r w:rsidRPr="005F076F">
        <w:rPr>
          <w:rFonts w:eastAsiaTheme="minorHAnsi" w:cs="宋体" w:hint="eastAsia"/>
          <w:kern w:val="0"/>
          <w:sz w:val="24"/>
          <w:szCs w:val="24"/>
        </w:rPr>
        <w:t>-</w:t>
      </w:r>
      <w:r>
        <w:rPr>
          <w:rFonts w:eastAsiaTheme="minorHAnsi" w:cs="宋体" w:hint="eastAsia"/>
          <w:kern w:val="0"/>
          <w:sz w:val="24"/>
          <w:szCs w:val="24"/>
        </w:rPr>
        <w:t>1</w:t>
      </w:r>
      <w:r w:rsidRPr="005F076F">
        <w:rPr>
          <w:rFonts w:eastAsiaTheme="minorHAnsi" w:cs="宋体" w:hint="eastAsia"/>
          <w:kern w:val="0"/>
          <w:sz w:val="24"/>
          <w:szCs w:val="24"/>
        </w:rPr>
        <w:t>开发票申请-</w:t>
      </w:r>
      <w:r>
        <w:rPr>
          <w:rFonts w:eastAsiaTheme="minorHAnsi" w:cs="宋体" w:hint="eastAsia"/>
          <w:kern w:val="0"/>
          <w:sz w:val="24"/>
          <w:szCs w:val="24"/>
        </w:rPr>
        <w:t>增加-选择客户-增加并</w:t>
      </w:r>
      <w:proofErr w:type="gramStart"/>
      <w:r w:rsidRPr="005F076F">
        <w:rPr>
          <w:rFonts w:eastAsiaTheme="minorHAnsi" w:cs="宋体" w:hint="eastAsia"/>
          <w:kern w:val="0"/>
          <w:sz w:val="24"/>
          <w:szCs w:val="24"/>
        </w:rPr>
        <w:t>选中团</w:t>
      </w:r>
      <w:r>
        <w:rPr>
          <w:rFonts w:eastAsiaTheme="minorHAnsi" w:cs="宋体" w:hint="eastAsia"/>
          <w:kern w:val="0"/>
          <w:sz w:val="24"/>
          <w:szCs w:val="24"/>
        </w:rPr>
        <w:t>号</w:t>
      </w:r>
      <w:proofErr w:type="gramEnd"/>
      <w:r w:rsidRPr="005F076F">
        <w:rPr>
          <w:rFonts w:eastAsiaTheme="minorHAnsi" w:cs="宋体" w:hint="eastAsia"/>
          <w:kern w:val="0"/>
          <w:sz w:val="24"/>
          <w:szCs w:val="24"/>
        </w:rPr>
        <w:t>-</w:t>
      </w:r>
      <w:r>
        <w:rPr>
          <w:rFonts w:eastAsiaTheme="minorHAnsi" w:cs="宋体" w:hint="eastAsia"/>
          <w:kern w:val="0"/>
          <w:sz w:val="24"/>
          <w:szCs w:val="24"/>
        </w:rPr>
        <w:t>选择发票项目-确认开票金额</w:t>
      </w:r>
      <w:r w:rsidR="00964F24">
        <w:rPr>
          <w:rFonts w:eastAsiaTheme="minorHAnsi" w:cs="宋体" w:hint="eastAsia"/>
          <w:kern w:val="0"/>
          <w:sz w:val="24"/>
          <w:szCs w:val="24"/>
        </w:rPr>
        <w:t>-备注说明-保存-完成审核后，打印开票凭证-出纳开具发票</w:t>
      </w:r>
    </w:p>
    <w:p w:rsidR="009E0A55" w:rsidRPr="00C03B44" w:rsidRDefault="009E0A55" w:rsidP="009E0A5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03B44">
        <w:rPr>
          <w:noProof/>
        </w:rPr>
        <w:drawing>
          <wp:inline distT="0" distB="0" distL="0" distR="0" wp14:anchorId="35E5F526" wp14:editId="51FA897F">
            <wp:extent cx="5259070" cy="2438400"/>
            <wp:effectExtent l="0" t="0" r="0" b="0"/>
            <wp:docPr id="27" name="图片 27" descr="C:\Users\Amanda\Documents\Tencent Files\767249053\Image\C2C\IKQW_~CZ2P9LA3N[[@75AE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manda\Documents\Tencent Files\767249053\Image\C2C\IKQW_~CZ2P9LA3N[[@75AEH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4235" cy="2450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A55" w:rsidRPr="00975D12" w:rsidRDefault="009E0A55" w:rsidP="009E0A55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注：根据客户合同要求和结算金额开具发票。</w:t>
      </w:r>
    </w:p>
    <w:p w:rsidR="009E0A55" w:rsidRPr="00322CC9" w:rsidRDefault="00052B24" w:rsidP="00052B24">
      <w:pPr>
        <w:widowControl/>
        <w:ind w:firstLineChars="200" w:firstLine="480"/>
        <w:jc w:val="left"/>
        <w:rPr>
          <w:color w:val="FF0000"/>
          <w:sz w:val="24"/>
          <w:szCs w:val="24"/>
        </w:rPr>
      </w:pPr>
      <w:r w:rsidRPr="00322CC9">
        <w:rPr>
          <w:rFonts w:hint="eastAsia"/>
          <w:color w:val="FF0000"/>
          <w:sz w:val="24"/>
          <w:szCs w:val="24"/>
        </w:rPr>
        <w:t>审批人依次为：总监-经理-财务经理-财务</w:t>
      </w:r>
    </w:p>
    <w:p w:rsidR="00052B24" w:rsidRPr="00052B24" w:rsidRDefault="00052B24" w:rsidP="00052B24">
      <w:pPr>
        <w:widowControl/>
        <w:ind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E35241" w:rsidRPr="00E35241" w:rsidRDefault="009E0A55" w:rsidP="00E35241">
      <w:pPr>
        <w:pStyle w:val="a9"/>
        <w:widowControl/>
        <w:numPr>
          <w:ilvl w:val="0"/>
          <w:numId w:val="5"/>
        </w:numPr>
        <w:ind w:firstLineChars="0"/>
        <w:jc w:val="left"/>
        <w:rPr>
          <w:rFonts w:eastAsiaTheme="minorHAnsi" w:cs="宋体"/>
          <w:kern w:val="0"/>
          <w:sz w:val="24"/>
          <w:szCs w:val="24"/>
        </w:rPr>
      </w:pPr>
      <w:r w:rsidRPr="00E35241">
        <w:rPr>
          <w:rFonts w:eastAsiaTheme="minorHAnsi" w:cs="宋体" w:hint="eastAsia"/>
          <w:kern w:val="0"/>
          <w:sz w:val="24"/>
          <w:szCs w:val="24"/>
        </w:rPr>
        <w:t>2供应商发票</w:t>
      </w:r>
      <w:r w:rsidR="00E35241" w:rsidRPr="00E35241">
        <w:rPr>
          <w:rFonts w:eastAsiaTheme="minorHAnsi" w:cs="宋体" w:hint="eastAsia"/>
          <w:kern w:val="0"/>
          <w:sz w:val="24"/>
          <w:szCs w:val="24"/>
        </w:rPr>
        <w:t>：对供应商提供给康辉的发票进行维护</w:t>
      </w:r>
    </w:p>
    <w:p w:rsidR="009E0A55" w:rsidRDefault="00E35241" w:rsidP="00E35241">
      <w:pPr>
        <w:pStyle w:val="a9"/>
        <w:widowControl/>
        <w:numPr>
          <w:ilvl w:val="0"/>
          <w:numId w:val="5"/>
        </w:numPr>
        <w:ind w:firstLineChars="0"/>
        <w:jc w:val="left"/>
        <w:rPr>
          <w:rFonts w:eastAsiaTheme="minorHAnsi" w:cs="宋体"/>
          <w:kern w:val="0"/>
          <w:sz w:val="24"/>
          <w:szCs w:val="24"/>
        </w:rPr>
      </w:pPr>
      <w:r w:rsidRPr="00E35241">
        <w:rPr>
          <w:rFonts w:eastAsiaTheme="minorHAnsi" w:cs="宋体" w:hint="eastAsia"/>
          <w:kern w:val="0"/>
          <w:sz w:val="24"/>
          <w:szCs w:val="24"/>
        </w:rPr>
        <w:t>2供应商发票</w:t>
      </w:r>
      <w:r w:rsidR="009E0A55" w:rsidRPr="00E35241">
        <w:rPr>
          <w:rFonts w:eastAsiaTheme="minorHAnsi" w:cs="宋体" w:hint="eastAsia"/>
          <w:kern w:val="0"/>
          <w:sz w:val="24"/>
          <w:szCs w:val="24"/>
        </w:rPr>
        <w:t>-发票登记-增加</w:t>
      </w:r>
      <w:r w:rsidR="009E0A55" w:rsidRPr="00E35241">
        <w:rPr>
          <w:rFonts w:eastAsiaTheme="minorHAnsi" w:cs="宋体"/>
          <w:kern w:val="0"/>
          <w:sz w:val="24"/>
          <w:szCs w:val="24"/>
        </w:rPr>
        <w:t>-</w:t>
      </w:r>
      <w:r w:rsidR="009E0A55" w:rsidRPr="00E35241">
        <w:rPr>
          <w:rFonts w:eastAsiaTheme="minorHAnsi" w:cs="宋体" w:hint="eastAsia"/>
          <w:kern w:val="0"/>
          <w:sz w:val="24"/>
          <w:szCs w:val="24"/>
        </w:rPr>
        <w:t>选</w:t>
      </w:r>
      <w:r w:rsidRPr="00E35241">
        <w:rPr>
          <w:rFonts w:eastAsiaTheme="minorHAnsi" w:cs="宋体" w:hint="eastAsia"/>
          <w:kern w:val="0"/>
          <w:sz w:val="24"/>
          <w:szCs w:val="24"/>
        </w:rPr>
        <w:t>择</w:t>
      </w:r>
      <w:proofErr w:type="gramStart"/>
      <w:r w:rsidRPr="00E35241">
        <w:rPr>
          <w:rFonts w:eastAsiaTheme="minorHAnsi" w:cs="宋体" w:hint="eastAsia"/>
          <w:kern w:val="0"/>
          <w:sz w:val="24"/>
          <w:szCs w:val="24"/>
        </w:rPr>
        <w:t>相应</w:t>
      </w:r>
      <w:r w:rsidR="009E0A55" w:rsidRPr="00E35241">
        <w:rPr>
          <w:rFonts w:eastAsiaTheme="minorHAnsi" w:cs="宋体" w:hint="eastAsia"/>
          <w:kern w:val="0"/>
          <w:sz w:val="24"/>
          <w:szCs w:val="24"/>
        </w:rPr>
        <w:t>团号</w:t>
      </w:r>
      <w:proofErr w:type="gramEnd"/>
      <w:r w:rsidR="009E0A55" w:rsidRPr="00E35241">
        <w:rPr>
          <w:rFonts w:eastAsiaTheme="minorHAnsi" w:cs="宋体" w:hint="eastAsia"/>
          <w:kern w:val="0"/>
          <w:sz w:val="24"/>
          <w:szCs w:val="24"/>
        </w:rPr>
        <w:t>-下一步</w:t>
      </w:r>
      <w:r w:rsidR="009E0A55" w:rsidRPr="00E35241">
        <w:rPr>
          <w:rFonts w:eastAsiaTheme="minorHAnsi" w:cs="宋体"/>
          <w:kern w:val="0"/>
          <w:sz w:val="24"/>
          <w:szCs w:val="24"/>
        </w:rPr>
        <w:t>-</w:t>
      </w:r>
      <w:r w:rsidRPr="00E35241">
        <w:rPr>
          <w:rFonts w:eastAsiaTheme="minorHAnsi" w:cs="宋体" w:hint="eastAsia"/>
          <w:kern w:val="0"/>
          <w:sz w:val="24"/>
          <w:szCs w:val="24"/>
        </w:rPr>
        <w:t>选择供应商（必须是本团成本预算中所包含的供应商）-</w:t>
      </w:r>
      <w:r w:rsidR="009E0A55" w:rsidRPr="00E35241">
        <w:rPr>
          <w:rFonts w:eastAsiaTheme="minorHAnsi" w:cs="宋体" w:hint="eastAsia"/>
          <w:kern w:val="0"/>
          <w:sz w:val="24"/>
          <w:szCs w:val="24"/>
        </w:rPr>
        <w:t>根据会议类别对收到的供应商发票进行维护。</w:t>
      </w:r>
    </w:p>
    <w:p w:rsidR="00E35241" w:rsidRPr="00E35241" w:rsidRDefault="00322CC9" w:rsidP="00E35241">
      <w:pPr>
        <w:pStyle w:val="a9"/>
        <w:widowControl/>
        <w:numPr>
          <w:ilvl w:val="0"/>
          <w:numId w:val="5"/>
        </w:numPr>
        <w:ind w:firstLineChars="0"/>
        <w:jc w:val="left"/>
        <w:rPr>
          <w:rFonts w:eastAsiaTheme="minorHAnsi" w:cs="宋体"/>
          <w:kern w:val="0"/>
          <w:sz w:val="24"/>
          <w:szCs w:val="24"/>
        </w:rPr>
      </w:pPr>
      <w:r>
        <w:rPr>
          <w:rFonts w:eastAsiaTheme="minorHAnsi" w:cs="宋体" w:hint="eastAsia"/>
          <w:kern w:val="0"/>
          <w:sz w:val="24"/>
          <w:szCs w:val="24"/>
        </w:rPr>
        <w:t>只有</w:t>
      </w:r>
      <w:r w:rsidR="00E35241">
        <w:rPr>
          <w:rFonts w:eastAsiaTheme="minorHAnsi" w:cs="宋体" w:hint="eastAsia"/>
          <w:kern w:val="0"/>
          <w:sz w:val="24"/>
          <w:szCs w:val="24"/>
        </w:rPr>
        <w:t>完成供应商发票维护工作，该笔付款的税费才能被证实确定，从而正确反映到团队的成本之中。</w:t>
      </w:r>
    </w:p>
    <w:p w:rsidR="00E35241" w:rsidRPr="00E35241" w:rsidRDefault="00E35241" w:rsidP="00E35241">
      <w:pPr>
        <w:pStyle w:val="a9"/>
        <w:widowControl/>
        <w:ind w:left="420" w:firstLineChars="0" w:firstLine="0"/>
        <w:jc w:val="left"/>
        <w:rPr>
          <w:sz w:val="24"/>
          <w:szCs w:val="24"/>
        </w:rPr>
      </w:pPr>
    </w:p>
    <w:p w:rsidR="009E0A55" w:rsidRDefault="009E0A55" w:rsidP="009E0A5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20017">
        <w:rPr>
          <w:noProof/>
        </w:rPr>
        <w:lastRenderedPageBreak/>
        <w:drawing>
          <wp:inline distT="0" distB="0" distL="0" distR="0" wp14:anchorId="1379AD0C" wp14:editId="3DF06C04">
            <wp:extent cx="5274310" cy="3284220"/>
            <wp:effectExtent l="0" t="0" r="254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8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A55" w:rsidRDefault="009E0A55" w:rsidP="009E0A5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9E0A55" w:rsidRDefault="009E0A55" w:rsidP="009E0A5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E926C0" w:rsidRDefault="00E926C0" w:rsidP="00E926C0">
      <w:pPr>
        <w:jc w:val="left"/>
        <w:rPr>
          <w:b/>
          <w:noProof/>
          <w:sz w:val="24"/>
          <w:szCs w:val="24"/>
        </w:rPr>
      </w:pPr>
      <w:r w:rsidRPr="00DE3C4B">
        <w:rPr>
          <w:rFonts w:hint="eastAsia"/>
          <w:b/>
          <w:noProof/>
          <w:sz w:val="24"/>
          <w:szCs w:val="24"/>
        </w:rPr>
        <w:t>第</w:t>
      </w:r>
      <w:r>
        <w:rPr>
          <w:rFonts w:hint="eastAsia"/>
          <w:b/>
          <w:noProof/>
          <w:sz w:val="24"/>
          <w:szCs w:val="24"/>
        </w:rPr>
        <w:t>五</w:t>
      </w:r>
      <w:r w:rsidRPr="00DE3C4B">
        <w:rPr>
          <w:rFonts w:hint="eastAsia"/>
          <w:b/>
          <w:noProof/>
          <w:sz w:val="24"/>
          <w:szCs w:val="24"/>
        </w:rPr>
        <w:t>部分</w:t>
      </w:r>
      <w:r>
        <w:rPr>
          <w:rFonts w:hint="eastAsia"/>
          <w:b/>
          <w:noProof/>
          <w:sz w:val="24"/>
          <w:szCs w:val="24"/>
        </w:rPr>
        <w:t xml:space="preserve"> 6预收款管理</w:t>
      </w:r>
    </w:p>
    <w:p w:rsidR="00A12426" w:rsidRDefault="00E926C0" w:rsidP="00E926C0">
      <w:pPr>
        <w:pStyle w:val="a9"/>
        <w:numPr>
          <w:ilvl w:val="0"/>
          <w:numId w:val="3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此项功能</w:t>
      </w:r>
      <w:r w:rsidR="00A12426">
        <w:rPr>
          <w:rFonts w:hint="eastAsia"/>
          <w:sz w:val="24"/>
          <w:szCs w:val="24"/>
        </w:rPr>
        <w:t>适用于客户提前预付一笔款项，付款时未确定款项的使用时间和活动具体内容，为一笔不确定使用目的的预付款。先将此款在</w:t>
      </w:r>
      <w:proofErr w:type="gramStart"/>
      <w:r w:rsidR="00A12426">
        <w:rPr>
          <w:rFonts w:hint="eastAsia"/>
          <w:sz w:val="24"/>
          <w:szCs w:val="24"/>
        </w:rPr>
        <w:t>康辉做收款</w:t>
      </w:r>
      <w:proofErr w:type="gramEnd"/>
      <w:r w:rsidR="00A12426">
        <w:rPr>
          <w:rFonts w:hint="eastAsia"/>
          <w:sz w:val="24"/>
          <w:szCs w:val="24"/>
        </w:rPr>
        <w:t>，同时保存在康辉，待有使用要求时，由财务</w:t>
      </w:r>
      <w:proofErr w:type="gramStart"/>
      <w:r w:rsidR="00A12426">
        <w:rPr>
          <w:rFonts w:hint="eastAsia"/>
          <w:sz w:val="24"/>
          <w:szCs w:val="24"/>
        </w:rPr>
        <w:t>部将全</w:t>
      </w:r>
      <w:proofErr w:type="gramEnd"/>
      <w:r w:rsidR="00A12426">
        <w:rPr>
          <w:rFonts w:hint="eastAsia"/>
          <w:sz w:val="24"/>
          <w:szCs w:val="24"/>
        </w:rPr>
        <w:t>款或者部分款项指定到</w:t>
      </w:r>
      <w:proofErr w:type="gramStart"/>
      <w:r w:rsidR="00A12426">
        <w:rPr>
          <w:rFonts w:hint="eastAsia"/>
          <w:sz w:val="24"/>
          <w:szCs w:val="24"/>
        </w:rPr>
        <w:t>某个团号之中</w:t>
      </w:r>
      <w:proofErr w:type="gramEnd"/>
      <w:r w:rsidR="00A12426">
        <w:rPr>
          <w:rFonts w:hint="eastAsia"/>
          <w:sz w:val="24"/>
          <w:szCs w:val="24"/>
        </w:rPr>
        <w:t>，作为该团的已收款运行。</w:t>
      </w:r>
    </w:p>
    <w:p w:rsidR="00A12426" w:rsidRDefault="00A12426" w:rsidP="00E926C0">
      <w:pPr>
        <w:pStyle w:val="a9"/>
        <w:numPr>
          <w:ilvl w:val="0"/>
          <w:numId w:val="3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预收款需要指定到具体客户以及客户的指定负责人，使用时，须凭借该使用人以公司邮箱的邮件，或者公司正式文件的方式，提出使用要求，方可调用预收款项。</w:t>
      </w:r>
    </w:p>
    <w:p w:rsidR="00A12426" w:rsidRDefault="00A12426" w:rsidP="00E926C0">
      <w:pPr>
        <w:pStyle w:val="a9"/>
        <w:numPr>
          <w:ilvl w:val="0"/>
          <w:numId w:val="3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目前常见的该功能使用的情况，为某公司全年项目分月执行。</w:t>
      </w:r>
    </w:p>
    <w:p w:rsidR="00E926C0" w:rsidRDefault="00A12426" w:rsidP="00E926C0">
      <w:pPr>
        <w:pStyle w:val="a9"/>
        <w:numPr>
          <w:ilvl w:val="0"/>
          <w:numId w:val="3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此功能具体使用的要求及规范，另行专门培训。</w:t>
      </w:r>
    </w:p>
    <w:p w:rsidR="009E0A55" w:rsidRPr="00E926C0" w:rsidRDefault="009E0A55" w:rsidP="00EA6D1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9E0A55" w:rsidRDefault="009E0A55" w:rsidP="00EA6D1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E10AA6" w:rsidRDefault="00DE3C4B" w:rsidP="00DE3C4B">
      <w:pPr>
        <w:jc w:val="left"/>
        <w:rPr>
          <w:b/>
          <w:noProof/>
          <w:sz w:val="24"/>
          <w:szCs w:val="24"/>
        </w:rPr>
      </w:pPr>
      <w:r w:rsidRPr="00DE3C4B">
        <w:rPr>
          <w:rFonts w:hint="eastAsia"/>
          <w:b/>
          <w:noProof/>
          <w:sz w:val="24"/>
          <w:szCs w:val="24"/>
        </w:rPr>
        <w:t>第</w:t>
      </w:r>
      <w:r w:rsidR="00A12426">
        <w:rPr>
          <w:rFonts w:hint="eastAsia"/>
          <w:b/>
          <w:noProof/>
          <w:sz w:val="24"/>
          <w:szCs w:val="24"/>
        </w:rPr>
        <w:t>六</w:t>
      </w:r>
      <w:r w:rsidRPr="00DE3C4B">
        <w:rPr>
          <w:rFonts w:hint="eastAsia"/>
          <w:b/>
          <w:noProof/>
          <w:sz w:val="24"/>
          <w:szCs w:val="24"/>
        </w:rPr>
        <w:t>部分</w:t>
      </w:r>
      <w:r w:rsidR="00E10AA6">
        <w:rPr>
          <w:rFonts w:hint="eastAsia"/>
          <w:b/>
          <w:noProof/>
          <w:sz w:val="24"/>
          <w:szCs w:val="24"/>
        </w:rPr>
        <w:t xml:space="preserve"> </w:t>
      </w:r>
      <w:r w:rsidR="00E10AA6">
        <w:rPr>
          <w:b/>
          <w:noProof/>
          <w:sz w:val="24"/>
          <w:szCs w:val="24"/>
        </w:rPr>
        <w:t>7</w:t>
      </w:r>
      <w:r w:rsidR="00E10AA6">
        <w:rPr>
          <w:rFonts w:hint="eastAsia"/>
          <w:b/>
          <w:noProof/>
          <w:sz w:val="24"/>
          <w:szCs w:val="24"/>
        </w:rPr>
        <w:t>供应商付款</w:t>
      </w:r>
    </w:p>
    <w:p w:rsidR="007425AC" w:rsidRPr="007425AC" w:rsidRDefault="007425AC" w:rsidP="00DE3C4B">
      <w:pPr>
        <w:jc w:val="left"/>
        <w:rPr>
          <w:noProof/>
          <w:sz w:val="24"/>
          <w:szCs w:val="24"/>
        </w:rPr>
      </w:pPr>
      <w:r w:rsidRPr="007425AC">
        <w:rPr>
          <w:rFonts w:hint="eastAsia"/>
          <w:noProof/>
          <w:sz w:val="24"/>
          <w:szCs w:val="24"/>
        </w:rPr>
        <w:t>所有项目成本</w:t>
      </w:r>
      <w:r>
        <w:rPr>
          <w:rFonts w:hint="eastAsia"/>
          <w:noProof/>
          <w:sz w:val="24"/>
          <w:szCs w:val="24"/>
        </w:rPr>
        <w:t>支付</w:t>
      </w:r>
      <w:r w:rsidR="007C6D60">
        <w:rPr>
          <w:rFonts w:hint="eastAsia"/>
          <w:noProof/>
          <w:sz w:val="24"/>
          <w:szCs w:val="24"/>
        </w:rPr>
        <w:t>中无借款的情况</w:t>
      </w:r>
      <w:r w:rsidRPr="007425AC">
        <w:rPr>
          <w:rFonts w:hint="eastAsia"/>
          <w:noProof/>
          <w:sz w:val="24"/>
          <w:szCs w:val="24"/>
        </w:rPr>
        <w:t>，</w:t>
      </w:r>
      <w:r>
        <w:rPr>
          <w:rFonts w:hint="eastAsia"/>
          <w:noProof/>
          <w:sz w:val="24"/>
          <w:szCs w:val="24"/>
        </w:rPr>
        <w:t>均须通过供应商付款功能完成付款。</w:t>
      </w:r>
    </w:p>
    <w:p w:rsidR="00904E4D" w:rsidRDefault="007C6D60" w:rsidP="00DE3C4B">
      <w:pPr>
        <w:pStyle w:val="a9"/>
        <w:numPr>
          <w:ilvl w:val="0"/>
          <w:numId w:val="3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1</w:t>
      </w:r>
      <w:r w:rsidR="00E10AA6" w:rsidRPr="00E20C5B">
        <w:rPr>
          <w:rFonts w:hint="eastAsia"/>
          <w:sz w:val="24"/>
          <w:szCs w:val="24"/>
        </w:rPr>
        <w:t>付款-增加</w:t>
      </w:r>
      <w:r w:rsidR="00E10AA6" w:rsidRPr="00E20C5B">
        <w:rPr>
          <w:sz w:val="24"/>
          <w:szCs w:val="24"/>
        </w:rPr>
        <w:t>-</w:t>
      </w:r>
      <w:r w:rsidR="00E10AA6" w:rsidRPr="00E20C5B">
        <w:rPr>
          <w:rFonts w:hint="eastAsia"/>
          <w:sz w:val="24"/>
          <w:szCs w:val="24"/>
        </w:rPr>
        <w:t>选择供应商</w:t>
      </w:r>
      <w:r w:rsidR="000278A6" w:rsidRPr="00E20C5B">
        <w:rPr>
          <w:rFonts w:hint="eastAsia"/>
          <w:sz w:val="24"/>
          <w:szCs w:val="24"/>
        </w:rPr>
        <w:t>-付款方式-预计付款日期</w:t>
      </w:r>
      <w:r w:rsidR="000278A6" w:rsidRPr="00E20C5B">
        <w:rPr>
          <w:sz w:val="24"/>
          <w:szCs w:val="24"/>
        </w:rPr>
        <w:t>-</w:t>
      </w:r>
      <w:r w:rsidR="000278A6" w:rsidRPr="00E20C5B">
        <w:rPr>
          <w:rFonts w:hint="eastAsia"/>
          <w:sz w:val="24"/>
          <w:szCs w:val="24"/>
        </w:rPr>
        <w:t>根据签订的供应商付款合同选择合同主体-增加</w:t>
      </w:r>
      <w:r w:rsidR="00BA4379" w:rsidRPr="00E20C5B">
        <w:rPr>
          <w:rFonts w:hint="eastAsia"/>
          <w:sz w:val="24"/>
          <w:szCs w:val="24"/>
        </w:rPr>
        <w:t>-根据</w:t>
      </w:r>
      <w:r>
        <w:rPr>
          <w:rFonts w:hint="eastAsia"/>
          <w:sz w:val="24"/>
          <w:szCs w:val="24"/>
        </w:rPr>
        <w:t>团队出发</w:t>
      </w:r>
      <w:r w:rsidR="00BA4379" w:rsidRPr="00E20C5B">
        <w:rPr>
          <w:rFonts w:hint="eastAsia"/>
          <w:sz w:val="24"/>
          <w:szCs w:val="24"/>
        </w:rPr>
        <w:t>日期查询</w:t>
      </w:r>
      <w:proofErr w:type="gramStart"/>
      <w:r w:rsidR="00BA4379" w:rsidRPr="00E20C5B">
        <w:rPr>
          <w:rFonts w:hint="eastAsia"/>
          <w:sz w:val="24"/>
          <w:szCs w:val="24"/>
        </w:rPr>
        <w:t>付款团号</w:t>
      </w:r>
      <w:proofErr w:type="gramEnd"/>
      <w:r w:rsidR="00BA4379" w:rsidRPr="00E20C5B">
        <w:rPr>
          <w:rFonts w:hint="eastAsia"/>
          <w:sz w:val="24"/>
          <w:szCs w:val="24"/>
        </w:rPr>
        <w:t>-选中要付款的</w:t>
      </w:r>
      <w:proofErr w:type="gramStart"/>
      <w:r w:rsidR="00BA4379" w:rsidRPr="00E20C5B">
        <w:rPr>
          <w:rFonts w:hint="eastAsia"/>
          <w:sz w:val="24"/>
          <w:szCs w:val="24"/>
        </w:rPr>
        <w:t>团号点击</w:t>
      </w:r>
      <w:proofErr w:type="gramEnd"/>
      <w:r w:rsidR="00BA4379" w:rsidRPr="00E20C5B">
        <w:rPr>
          <w:rFonts w:hint="eastAsia"/>
          <w:sz w:val="24"/>
          <w:szCs w:val="24"/>
        </w:rPr>
        <w:t>选择付款项目-点击方块选择-确定-关闭对话框</w:t>
      </w:r>
      <w:r w:rsidR="00E20C5B">
        <w:rPr>
          <w:sz w:val="24"/>
          <w:szCs w:val="24"/>
        </w:rPr>
        <w:t>—</w:t>
      </w:r>
      <w:r w:rsidR="005E6BD5" w:rsidRPr="00E20C5B">
        <w:rPr>
          <w:rFonts w:hint="eastAsia"/>
          <w:sz w:val="24"/>
          <w:szCs w:val="24"/>
        </w:rPr>
        <w:t>点击外币金额填写付款金额-保存</w:t>
      </w:r>
      <w:r w:rsidR="00904E4D">
        <w:rPr>
          <w:rFonts w:hint="eastAsia"/>
          <w:sz w:val="24"/>
          <w:szCs w:val="24"/>
        </w:rPr>
        <w:t>-等待审核</w:t>
      </w:r>
    </w:p>
    <w:p w:rsidR="00E10AA6" w:rsidRPr="00B72024" w:rsidRDefault="00904E4D" w:rsidP="001D3637">
      <w:pPr>
        <w:pStyle w:val="a9"/>
        <w:numPr>
          <w:ilvl w:val="0"/>
          <w:numId w:val="3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全部审核后-点击7供应商付款-付款-打印付款单</w:t>
      </w:r>
      <w:r w:rsidR="001D3637">
        <w:rPr>
          <w:noProof/>
        </w:rPr>
        <w:drawing>
          <wp:inline distT="0" distB="0" distL="0" distR="0" wp14:anchorId="2D76EA15" wp14:editId="37706A9D">
            <wp:extent cx="5274310" cy="3497580"/>
            <wp:effectExtent l="0" t="0" r="2540" b="762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9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024" w:rsidRPr="008C42E5" w:rsidRDefault="00E20C5B" w:rsidP="00E10AA6">
      <w:pPr>
        <w:widowControl/>
        <w:jc w:val="left"/>
        <w:rPr>
          <w:color w:val="FF0000"/>
          <w:sz w:val="24"/>
          <w:szCs w:val="24"/>
        </w:rPr>
      </w:pPr>
      <w:r w:rsidRPr="008C42E5">
        <w:rPr>
          <w:rFonts w:hint="eastAsia"/>
          <w:color w:val="FF0000"/>
          <w:sz w:val="24"/>
          <w:szCs w:val="24"/>
        </w:rPr>
        <w:t>注：</w:t>
      </w:r>
      <w:r w:rsidR="00B72024" w:rsidRPr="008C42E5">
        <w:rPr>
          <w:rFonts w:hint="eastAsia"/>
          <w:color w:val="FF0000"/>
          <w:sz w:val="24"/>
          <w:szCs w:val="24"/>
        </w:rPr>
        <w:t>境外付款需要在付款币别中选择币种</w:t>
      </w:r>
    </w:p>
    <w:p w:rsidR="00E20C5B" w:rsidRPr="00975D12" w:rsidRDefault="00E20C5B" w:rsidP="00B72024">
      <w:pPr>
        <w:widowControl/>
        <w:ind w:firstLineChars="150" w:firstLine="360"/>
        <w:jc w:val="left"/>
        <w:rPr>
          <w:sz w:val="24"/>
          <w:szCs w:val="24"/>
        </w:rPr>
      </w:pPr>
      <w:r w:rsidRPr="00975D12">
        <w:rPr>
          <w:rFonts w:hint="eastAsia"/>
          <w:sz w:val="24"/>
          <w:szCs w:val="24"/>
        </w:rPr>
        <w:t>审批人依次为总监-合</w:t>
      </w:r>
      <w:proofErr w:type="gramStart"/>
      <w:r w:rsidRPr="00975D12">
        <w:rPr>
          <w:rFonts w:hint="eastAsia"/>
          <w:sz w:val="24"/>
          <w:szCs w:val="24"/>
        </w:rPr>
        <w:t>规</w:t>
      </w:r>
      <w:proofErr w:type="gramEnd"/>
      <w:r w:rsidRPr="00975D12">
        <w:rPr>
          <w:rFonts w:hint="eastAsia"/>
          <w:sz w:val="24"/>
          <w:szCs w:val="24"/>
        </w:rPr>
        <w:t>-财务-财务经理-总经理</w:t>
      </w:r>
    </w:p>
    <w:p w:rsidR="007C6D60" w:rsidRDefault="007C6D60" w:rsidP="007C6D60">
      <w:pPr>
        <w:pStyle w:val="a9"/>
        <w:numPr>
          <w:ilvl w:val="0"/>
          <w:numId w:val="3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Pr="00E20C5B">
        <w:rPr>
          <w:rFonts w:hint="eastAsia"/>
          <w:sz w:val="24"/>
          <w:szCs w:val="24"/>
        </w:rPr>
        <w:t>付</w:t>
      </w:r>
      <w:r>
        <w:rPr>
          <w:rFonts w:hint="eastAsia"/>
          <w:sz w:val="24"/>
          <w:szCs w:val="24"/>
        </w:rPr>
        <w:t>内部转账：此功能用于集团内部各单位团队之间支付成本（集团</w:t>
      </w:r>
      <w:proofErr w:type="gramStart"/>
      <w:r>
        <w:rPr>
          <w:rFonts w:hint="eastAsia"/>
          <w:sz w:val="24"/>
          <w:szCs w:val="24"/>
        </w:rPr>
        <w:t>团</w:t>
      </w:r>
      <w:proofErr w:type="gramEnd"/>
      <w:r>
        <w:rPr>
          <w:rFonts w:hint="eastAsia"/>
          <w:sz w:val="24"/>
          <w:szCs w:val="24"/>
        </w:rPr>
        <w:t>号才能使用，会</w:t>
      </w:r>
      <w:proofErr w:type="gramStart"/>
      <w:r>
        <w:rPr>
          <w:rFonts w:hint="eastAsia"/>
          <w:sz w:val="24"/>
          <w:szCs w:val="24"/>
        </w:rPr>
        <w:t>展团号按</w:t>
      </w:r>
      <w:proofErr w:type="gramEnd"/>
      <w:r>
        <w:rPr>
          <w:rFonts w:hint="eastAsia"/>
          <w:sz w:val="24"/>
          <w:szCs w:val="24"/>
        </w:rPr>
        <w:t>常规付款处理）</w:t>
      </w:r>
    </w:p>
    <w:p w:rsidR="007C6D60" w:rsidRDefault="007C6D60" w:rsidP="007C6D60">
      <w:pPr>
        <w:pStyle w:val="a9"/>
        <w:numPr>
          <w:ilvl w:val="0"/>
          <w:numId w:val="3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3机票转账确认：此功能用于集团内部各向票务部支付机票成本（集团</w:t>
      </w:r>
      <w:proofErr w:type="gramStart"/>
      <w:r>
        <w:rPr>
          <w:rFonts w:hint="eastAsia"/>
          <w:sz w:val="24"/>
          <w:szCs w:val="24"/>
        </w:rPr>
        <w:t>团</w:t>
      </w:r>
      <w:proofErr w:type="gramEnd"/>
      <w:r>
        <w:rPr>
          <w:rFonts w:hint="eastAsia"/>
          <w:sz w:val="24"/>
          <w:szCs w:val="24"/>
        </w:rPr>
        <w:t>号才能使用，会</w:t>
      </w:r>
      <w:proofErr w:type="gramStart"/>
      <w:r>
        <w:rPr>
          <w:rFonts w:hint="eastAsia"/>
          <w:sz w:val="24"/>
          <w:szCs w:val="24"/>
        </w:rPr>
        <w:t>展团号按</w:t>
      </w:r>
      <w:proofErr w:type="gramEnd"/>
      <w:r>
        <w:rPr>
          <w:rFonts w:hint="eastAsia"/>
          <w:sz w:val="24"/>
          <w:szCs w:val="24"/>
        </w:rPr>
        <w:t>常规付款处理）</w:t>
      </w:r>
    </w:p>
    <w:p w:rsidR="007C6D60" w:rsidRPr="003A2FC7" w:rsidRDefault="007C6D60" w:rsidP="003A2FC7">
      <w:pPr>
        <w:pStyle w:val="a9"/>
        <w:numPr>
          <w:ilvl w:val="0"/>
          <w:numId w:val="3"/>
        </w:numPr>
        <w:ind w:firstLineChars="0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4退款：此功能用于已经支付给供应商的团款，未全部使用，供应商退回部分或全部团款。</w:t>
      </w:r>
      <w:r w:rsidR="00F10829">
        <w:rPr>
          <w:rFonts w:hint="eastAsia"/>
          <w:sz w:val="24"/>
          <w:szCs w:val="24"/>
        </w:rPr>
        <w:t>操作方式与供应商付款流程相似</w:t>
      </w:r>
      <w:r>
        <w:rPr>
          <w:rFonts w:hint="eastAsia"/>
          <w:sz w:val="24"/>
          <w:szCs w:val="24"/>
        </w:rPr>
        <w:t>（</w:t>
      </w:r>
      <w:r w:rsidR="00F10829">
        <w:rPr>
          <w:rFonts w:hint="eastAsia"/>
          <w:sz w:val="24"/>
          <w:szCs w:val="24"/>
        </w:rPr>
        <w:t>务必确认正确团号</w:t>
      </w:r>
      <w:r>
        <w:rPr>
          <w:rFonts w:hint="eastAsia"/>
          <w:sz w:val="24"/>
          <w:szCs w:val="24"/>
        </w:rPr>
        <w:t>）</w:t>
      </w:r>
    </w:p>
    <w:p w:rsidR="001D3637" w:rsidRDefault="008C6C73" w:rsidP="001D3637">
      <w:pPr>
        <w:jc w:val="left"/>
        <w:rPr>
          <w:b/>
          <w:noProof/>
          <w:sz w:val="24"/>
          <w:szCs w:val="24"/>
        </w:rPr>
      </w:pPr>
      <w:r w:rsidRPr="001D3637">
        <w:rPr>
          <w:rFonts w:hint="eastAsia"/>
          <w:b/>
          <w:noProof/>
          <w:sz w:val="24"/>
          <w:szCs w:val="24"/>
        </w:rPr>
        <w:lastRenderedPageBreak/>
        <w:t>第</w:t>
      </w:r>
      <w:r w:rsidR="00D401BC">
        <w:rPr>
          <w:rFonts w:hint="eastAsia"/>
          <w:b/>
          <w:noProof/>
          <w:sz w:val="24"/>
          <w:szCs w:val="24"/>
        </w:rPr>
        <w:t>七</w:t>
      </w:r>
      <w:r w:rsidRPr="001D3637">
        <w:rPr>
          <w:rFonts w:hint="eastAsia"/>
          <w:b/>
          <w:noProof/>
          <w:sz w:val="24"/>
          <w:szCs w:val="24"/>
        </w:rPr>
        <w:t xml:space="preserve">部分 </w:t>
      </w:r>
      <w:r w:rsidR="001D3637" w:rsidRPr="001D3637">
        <w:rPr>
          <w:rFonts w:hint="eastAsia"/>
          <w:b/>
          <w:noProof/>
          <w:sz w:val="24"/>
          <w:szCs w:val="24"/>
        </w:rPr>
        <w:t>8借款报账</w:t>
      </w:r>
      <w:r w:rsidR="00D401BC">
        <w:rPr>
          <w:rFonts w:hint="eastAsia"/>
          <w:b/>
          <w:noProof/>
          <w:sz w:val="24"/>
          <w:szCs w:val="24"/>
        </w:rPr>
        <w:t>：</w:t>
      </w:r>
    </w:p>
    <w:p w:rsidR="00D401BC" w:rsidRDefault="00D401BC" w:rsidP="001D3637">
      <w:pPr>
        <w:jc w:val="left"/>
        <w:rPr>
          <w:noProof/>
          <w:sz w:val="24"/>
          <w:szCs w:val="24"/>
        </w:rPr>
      </w:pPr>
      <w:r w:rsidRPr="00D401BC">
        <w:rPr>
          <w:rFonts w:hint="eastAsia"/>
          <w:noProof/>
          <w:sz w:val="24"/>
          <w:szCs w:val="24"/>
        </w:rPr>
        <w:t>借款报账功能适用于</w:t>
      </w:r>
      <w:r>
        <w:rPr>
          <w:rFonts w:hint="eastAsia"/>
          <w:noProof/>
          <w:sz w:val="24"/>
          <w:szCs w:val="24"/>
        </w:rPr>
        <w:t>事先借去现金或者支票，用于支付特定项目的团款，之后再持发票及支持文件，报销相应的借款的操作。</w:t>
      </w:r>
    </w:p>
    <w:p w:rsidR="00D401BC" w:rsidRDefault="00D401BC" w:rsidP="001D3637">
      <w:pPr>
        <w:jc w:val="left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>借款报账应遵循公司的规范，借款只能用于相应的团队中相应的借款项目使用，不得挪作他用。</w:t>
      </w:r>
    </w:p>
    <w:p w:rsidR="00D401BC" w:rsidRPr="00D401BC" w:rsidRDefault="00D401BC" w:rsidP="001D3637">
      <w:pPr>
        <w:jc w:val="left"/>
        <w:rPr>
          <w:noProof/>
          <w:sz w:val="24"/>
          <w:szCs w:val="24"/>
        </w:rPr>
      </w:pPr>
    </w:p>
    <w:p w:rsidR="001D3637" w:rsidRPr="001D3637" w:rsidRDefault="001D3637" w:rsidP="001D3637">
      <w:pPr>
        <w:pStyle w:val="a9"/>
        <w:widowControl/>
        <w:numPr>
          <w:ilvl w:val="0"/>
          <w:numId w:val="5"/>
        </w:numPr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D3637">
        <w:rPr>
          <w:rFonts w:ascii="宋体" w:eastAsia="宋体" w:hAnsi="宋体" w:cs="宋体" w:hint="eastAsia"/>
          <w:kern w:val="0"/>
          <w:sz w:val="24"/>
          <w:szCs w:val="24"/>
        </w:rPr>
        <w:t>1借款-增加选中要借款的团下一步</w:t>
      </w:r>
    </w:p>
    <w:p w:rsidR="001D3637" w:rsidRDefault="001D3637" w:rsidP="001D363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1C4BE28C" wp14:editId="2C32BA9C">
            <wp:extent cx="5274310" cy="1283335"/>
            <wp:effectExtent l="0" t="0" r="2540" b="952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8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3637" w:rsidRPr="001D3637" w:rsidRDefault="001D3637" w:rsidP="001D3637">
      <w:pPr>
        <w:pStyle w:val="a9"/>
        <w:widowControl/>
        <w:numPr>
          <w:ilvl w:val="0"/>
          <w:numId w:val="5"/>
        </w:numPr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D3637">
        <w:rPr>
          <w:rFonts w:ascii="宋体" w:eastAsia="宋体" w:hAnsi="宋体" w:cs="宋体" w:hint="eastAsia"/>
          <w:kern w:val="0"/>
          <w:sz w:val="24"/>
          <w:szCs w:val="24"/>
        </w:rPr>
        <w:t>选中要借款的团</w:t>
      </w:r>
      <w:r>
        <w:rPr>
          <w:rFonts w:ascii="宋体" w:eastAsia="宋体" w:hAnsi="宋体" w:cs="宋体" w:hint="eastAsia"/>
          <w:kern w:val="0"/>
          <w:sz w:val="24"/>
          <w:szCs w:val="24"/>
        </w:rPr>
        <w:t>-</w:t>
      </w:r>
      <w:r w:rsidRPr="001D3637">
        <w:rPr>
          <w:rFonts w:ascii="宋体" w:eastAsia="宋体" w:hAnsi="宋体" w:cs="宋体" w:hint="eastAsia"/>
          <w:kern w:val="0"/>
          <w:sz w:val="24"/>
          <w:szCs w:val="24"/>
        </w:rPr>
        <w:t>下一步</w:t>
      </w:r>
      <w:r>
        <w:rPr>
          <w:rFonts w:ascii="宋体" w:eastAsia="宋体" w:hAnsi="宋体" w:cs="宋体" w:hint="eastAsia"/>
          <w:kern w:val="0"/>
          <w:sz w:val="24"/>
          <w:szCs w:val="24"/>
        </w:rPr>
        <w:t>-选</w:t>
      </w:r>
      <w:r w:rsidR="00975D12">
        <w:rPr>
          <w:rFonts w:ascii="宋体" w:eastAsia="宋体" w:hAnsi="宋体" w:cs="宋体" w:hint="eastAsia"/>
          <w:kern w:val="0"/>
          <w:sz w:val="24"/>
          <w:szCs w:val="24"/>
        </w:rPr>
        <w:t>中需要借款的</w:t>
      </w:r>
      <w:r>
        <w:rPr>
          <w:rFonts w:ascii="宋体" w:eastAsia="宋体" w:hAnsi="宋体" w:cs="宋体" w:hint="eastAsia"/>
          <w:kern w:val="0"/>
          <w:sz w:val="24"/>
          <w:szCs w:val="24"/>
        </w:rPr>
        <w:t>成本项目</w:t>
      </w:r>
      <w:r w:rsidR="00975D12">
        <w:rPr>
          <w:rFonts w:ascii="宋体" w:eastAsia="宋体" w:hAnsi="宋体" w:cs="宋体" w:hint="eastAsia"/>
          <w:kern w:val="0"/>
          <w:sz w:val="24"/>
          <w:szCs w:val="24"/>
        </w:rPr>
        <w:t>-下一步</w:t>
      </w:r>
    </w:p>
    <w:p w:rsidR="001D3637" w:rsidRPr="001D3637" w:rsidRDefault="00720ADA" w:rsidP="001D363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038A6357" wp14:editId="7944292A">
            <wp:extent cx="5114925" cy="1466850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114286" cy="14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3637" w:rsidRPr="005F076F" w:rsidRDefault="00975D12" w:rsidP="005F076F">
      <w:pPr>
        <w:pStyle w:val="a9"/>
        <w:widowControl/>
        <w:numPr>
          <w:ilvl w:val="0"/>
          <w:numId w:val="5"/>
        </w:numPr>
        <w:ind w:firstLineChars="0"/>
        <w:jc w:val="left"/>
        <w:rPr>
          <w:sz w:val="24"/>
          <w:szCs w:val="24"/>
        </w:rPr>
      </w:pPr>
      <w:r w:rsidRPr="005F076F">
        <w:rPr>
          <w:rFonts w:hint="eastAsia"/>
          <w:sz w:val="24"/>
          <w:szCs w:val="24"/>
        </w:rPr>
        <w:t>新增借款-保存</w:t>
      </w:r>
      <w:r w:rsidR="00D03563" w:rsidRPr="005F076F">
        <w:rPr>
          <w:rFonts w:hint="eastAsia"/>
          <w:sz w:val="24"/>
          <w:szCs w:val="24"/>
        </w:rPr>
        <w:t>-等待审批</w:t>
      </w:r>
    </w:p>
    <w:p w:rsidR="00975D12" w:rsidRPr="00975D12" w:rsidRDefault="00975D12" w:rsidP="00975D12">
      <w:pPr>
        <w:widowControl/>
        <w:jc w:val="left"/>
        <w:rPr>
          <w:sz w:val="24"/>
          <w:szCs w:val="24"/>
        </w:rPr>
      </w:pPr>
      <w:r w:rsidRPr="00975D12">
        <w:rPr>
          <w:noProof/>
        </w:rPr>
        <w:lastRenderedPageBreak/>
        <w:drawing>
          <wp:inline distT="0" distB="0" distL="0" distR="0">
            <wp:extent cx="5229225" cy="3000375"/>
            <wp:effectExtent l="0" t="0" r="9525" b="9525"/>
            <wp:docPr id="17" name="图片 17" descr="C:\Users\Amanda\Documents\Tencent Files\767249053\Image\C2C\LX){1YK[(PDYCR`$8V{FJ{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manda\Documents\Tencent Files\767249053\Image\C2C\LX){1YK[(PDYCR`$8V{FJ{T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331" cy="300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5D12">
        <w:rPr>
          <w:rFonts w:hint="eastAsia"/>
          <w:sz w:val="24"/>
          <w:szCs w:val="24"/>
        </w:rPr>
        <w:t>注：审批人依次为总监-合</w:t>
      </w:r>
      <w:proofErr w:type="gramStart"/>
      <w:r w:rsidRPr="00975D12">
        <w:rPr>
          <w:rFonts w:hint="eastAsia"/>
          <w:sz w:val="24"/>
          <w:szCs w:val="24"/>
        </w:rPr>
        <w:t>规</w:t>
      </w:r>
      <w:proofErr w:type="gramEnd"/>
      <w:r w:rsidRPr="00975D12">
        <w:rPr>
          <w:rFonts w:hint="eastAsia"/>
          <w:sz w:val="24"/>
          <w:szCs w:val="24"/>
        </w:rPr>
        <w:t>-财务-财务经理-总经理</w:t>
      </w:r>
    </w:p>
    <w:p w:rsidR="004E4731" w:rsidRDefault="004E4731" w:rsidP="004E473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975D12" w:rsidRPr="005F076F" w:rsidRDefault="004E4731" w:rsidP="004E4731">
      <w:pPr>
        <w:pStyle w:val="a9"/>
        <w:widowControl/>
        <w:numPr>
          <w:ilvl w:val="0"/>
          <w:numId w:val="5"/>
        </w:numPr>
        <w:ind w:firstLineChars="0"/>
        <w:jc w:val="left"/>
        <w:rPr>
          <w:sz w:val="24"/>
          <w:szCs w:val="24"/>
        </w:rPr>
      </w:pPr>
      <w:r w:rsidRPr="005F076F">
        <w:rPr>
          <w:sz w:val="24"/>
          <w:szCs w:val="24"/>
        </w:rPr>
        <w:t>3</w:t>
      </w:r>
      <w:r w:rsidRPr="005F076F">
        <w:rPr>
          <w:rFonts w:hint="eastAsia"/>
          <w:sz w:val="24"/>
          <w:szCs w:val="24"/>
        </w:rPr>
        <w:t>报账-选中要报账的团-新增报账</w:t>
      </w:r>
      <w:r w:rsidRPr="005F076F">
        <w:rPr>
          <w:sz w:val="24"/>
          <w:szCs w:val="24"/>
        </w:rPr>
        <w:t xml:space="preserve"> </w:t>
      </w:r>
    </w:p>
    <w:p w:rsidR="004E4731" w:rsidRPr="004E4731" w:rsidRDefault="004E4731" w:rsidP="004E473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E4731">
        <w:rPr>
          <w:noProof/>
        </w:rPr>
        <w:drawing>
          <wp:inline distT="0" distB="0" distL="0" distR="0">
            <wp:extent cx="5276569" cy="4295775"/>
            <wp:effectExtent l="0" t="0" r="635" b="0"/>
            <wp:docPr id="21" name="图片 21" descr="C:\Users\Amanda\Documents\Tencent Files\767249053\Image\C2C\75{U}DB5NO0YZW6Q6L1G)W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manda\Documents\Tencent Files\767249053\Image\C2C\75{U}DB5NO0YZW6Q6L1G)WR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4710" cy="431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C87" w:rsidRPr="003A2FC7" w:rsidRDefault="00CB4C87" w:rsidP="003A2FC7">
      <w:pPr>
        <w:widowControl/>
        <w:jc w:val="left"/>
        <w:rPr>
          <w:rFonts w:hint="eastAsia"/>
          <w:sz w:val="24"/>
          <w:szCs w:val="24"/>
        </w:rPr>
      </w:pPr>
      <w:r w:rsidRPr="00975D12">
        <w:rPr>
          <w:rFonts w:hint="eastAsia"/>
          <w:sz w:val="24"/>
          <w:szCs w:val="24"/>
        </w:rPr>
        <w:t>注：审批人依次为总监-合</w:t>
      </w:r>
      <w:proofErr w:type="gramStart"/>
      <w:r w:rsidRPr="00975D12">
        <w:rPr>
          <w:rFonts w:hint="eastAsia"/>
          <w:sz w:val="24"/>
          <w:szCs w:val="24"/>
        </w:rPr>
        <w:t>规</w:t>
      </w:r>
      <w:proofErr w:type="gramEnd"/>
      <w:r w:rsidRPr="00975D12">
        <w:rPr>
          <w:rFonts w:hint="eastAsia"/>
          <w:sz w:val="24"/>
          <w:szCs w:val="24"/>
        </w:rPr>
        <w:t>-财务-财务经理-总经理</w:t>
      </w:r>
    </w:p>
    <w:p w:rsidR="00CB4C87" w:rsidRDefault="002B5F46" w:rsidP="002B5F46">
      <w:pPr>
        <w:jc w:val="left"/>
        <w:rPr>
          <w:b/>
          <w:noProof/>
          <w:sz w:val="24"/>
          <w:szCs w:val="24"/>
        </w:rPr>
      </w:pPr>
      <w:r w:rsidRPr="001D3637">
        <w:rPr>
          <w:rFonts w:hint="eastAsia"/>
          <w:b/>
          <w:noProof/>
          <w:sz w:val="24"/>
          <w:szCs w:val="24"/>
        </w:rPr>
        <w:lastRenderedPageBreak/>
        <w:t>第</w:t>
      </w:r>
      <w:r w:rsidR="00525E30">
        <w:rPr>
          <w:rFonts w:hint="eastAsia"/>
          <w:b/>
          <w:noProof/>
          <w:sz w:val="24"/>
          <w:szCs w:val="24"/>
        </w:rPr>
        <w:t>八</w:t>
      </w:r>
      <w:r w:rsidRPr="001D3637">
        <w:rPr>
          <w:rFonts w:hint="eastAsia"/>
          <w:b/>
          <w:noProof/>
          <w:sz w:val="24"/>
          <w:szCs w:val="24"/>
        </w:rPr>
        <w:t xml:space="preserve">部分 </w:t>
      </w:r>
      <w:r w:rsidR="00CB4C87">
        <w:rPr>
          <w:b/>
          <w:noProof/>
          <w:sz w:val="24"/>
          <w:szCs w:val="24"/>
        </w:rPr>
        <w:t>9</w:t>
      </w:r>
      <w:r w:rsidR="00CB4C87">
        <w:rPr>
          <w:rFonts w:hint="eastAsia"/>
          <w:b/>
          <w:noProof/>
          <w:sz w:val="24"/>
          <w:szCs w:val="24"/>
        </w:rPr>
        <w:t>团结算</w:t>
      </w:r>
    </w:p>
    <w:p w:rsidR="00525E30" w:rsidRDefault="00525E30" w:rsidP="002B5F46">
      <w:pPr>
        <w:jc w:val="left"/>
        <w:rPr>
          <w:noProof/>
          <w:sz w:val="24"/>
          <w:szCs w:val="24"/>
        </w:rPr>
      </w:pPr>
      <w:r w:rsidRPr="00525E30">
        <w:rPr>
          <w:rFonts w:hint="eastAsia"/>
          <w:noProof/>
          <w:sz w:val="24"/>
          <w:szCs w:val="24"/>
        </w:rPr>
        <w:t>团队结算是指团队操作执行完毕后，</w:t>
      </w:r>
      <w:r>
        <w:rPr>
          <w:rFonts w:hint="eastAsia"/>
          <w:noProof/>
          <w:sz w:val="24"/>
          <w:szCs w:val="24"/>
        </w:rPr>
        <w:t>根据活动的预算和实际费用，经与客户和服务商核对过，确定最终的收入和成本金额，并据此数据将预算中收入与成本的项目及金额做出确认，并提交备案的过程。</w:t>
      </w:r>
    </w:p>
    <w:p w:rsidR="00525E30" w:rsidRDefault="00525E30" w:rsidP="002B5F46">
      <w:pPr>
        <w:jc w:val="left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>团队结算一经提交和审核，将不再允许修改。</w:t>
      </w:r>
    </w:p>
    <w:p w:rsidR="003A2FC7" w:rsidRPr="00525E30" w:rsidRDefault="003A2FC7" w:rsidP="002B5F46">
      <w:pPr>
        <w:jc w:val="left"/>
        <w:rPr>
          <w:rFonts w:hint="eastAsia"/>
          <w:noProof/>
          <w:sz w:val="24"/>
          <w:szCs w:val="24"/>
        </w:rPr>
      </w:pPr>
    </w:p>
    <w:p w:rsidR="002B5F46" w:rsidRPr="005F076F" w:rsidRDefault="00CB4C87" w:rsidP="00CB4C87">
      <w:pPr>
        <w:pStyle w:val="a9"/>
        <w:widowControl/>
        <w:numPr>
          <w:ilvl w:val="0"/>
          <w:numId w:val="5"/>
        </w:numPr>
        <w:ind w:firstLineChars="0"/>
        <w:jc w:val="left"/>
        <w:rPr>
          <w:rFonts w:eastAsiaTheme="minorHAnsi" w:cs="宋体"/>
          <w:kern w:val="0"/>
          <w:sz w:val="24"/>
          <w:szCs w:val="24"/>
        </w:rPr>
      </w:pPr>
      <w:r w:rsidRPr="005F076F">
        <w:rPr>
          <w:rFonts w:eastAsiaTheme="minorHAnsi" w:cs="宋体" w:hint="eastAsia"/>
          <w:kern w:val="0"/>
          <w:sz w:val="24"/>
          <w:szCs w:val="24"/>
        </w:rPr>
        <w:t>1提交结算-</w:t>
      </w:r>
      <w:proofErr w:type="gramStart"/>
      <w:r w:rsidRPr="005F076F">
        <w:rPr>
          <w:rFonts w:eastAsiaTheme="minorHAnsi" w:cs="宋体" w:hint="eastAsia"/>
          <w:kern w:val="0"/>
          <w:sz w:val="24"/>
          <w:szCs w:val="24"/>
        </w:rPr>
        <w:t>选中团</w:t>
      </w:r>
      <w:proofErr w:type="gramEnd"/>
      <w:r w:rsidRPr="005F076F">
        <w:rPr>
          <w:rFonts w:eastAsiaTheme="minorHAnsi" w:cs="宋体" w:hint="eastAsia"/>
          <w:kern w:val="0"/>
          <w:sz w:val="24"/>
          <w:szCs w:val="24"/>
        </w:rPr>
        <w:t>-增加-空余</w:t>
      </w:r>
      <w:proofErr w:type="gramStart"/>
      <w:r w:rsidRPr="005F076F">
        <w:rPr>
          <w:rFonts w:eastAsiaTheme="minorHAnsi" w:cs="宋体" w:hint="eastAsia"/>
          <w:kern w:val="0"/>
          <w:sz w:val="24"/>
          <w:szCs w:val="24"/>
        </w:rPr>
        <w:t>项填全</w:t>
      </w:r>
      <w:proofErr w:type="gramEnd"/>
      <w:r w:rsidR="003F410B" w:rsidRPr="005F076F">
        <w:rPr>
          <w:rFonts w:eastAsiaTheme="minorHAnsi" w:cs="宋体" w:hint="eastAsia"/>
          <w:kern w:val="0"/>
          <w:sz w:val="24"/>
          <w:szCs w:val="24"/>
        </w:rPr>
        <w:t>-下一步</w:t>
      </w:r>
    </w:p>
    <w:p w:rsidR="00A949D4" w:rsidRDefault="00CB4C87" w:rsidP="00A949D4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6337A5A8" wp14:editId="3477EB45">
            <wp:extent cx="5095238" cy="5933333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095238" cy="59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9D4" w:rsidRPr="005F076F" w:rsidRDefault="00525E30" w:rsidP="00A949D4">
      <w:pPr>
        <w:pStyle w:val="a9"/>
        <w:widowControl/>
        <w:numPr>
          <w:ilvl w:val="0"/>
          <w:numId w:val="5"/>
        </w:numPr>
        <w:ind w:firstLineChars="0"/>
        <w:jc w:val="left"/>
        <w:rPr>
          <w:rFonts w:eastAsiaTheme="minorHAnsi" w:cs="宋体"/>
          <w:kern w:val="0"/>
          <w:sz w:val="24"/>
          <w:szCs w:val="24"/>
        </w:rPr>
      </w:pPr>
      <w:r>
        <w:rPr>
          <w:rFonts w:eastAsiaTheme="minorHAnsi" w:cs="宋体" w:hint="eastAsia"/>
          <w:kern w:val="0"/>
          <w:sz w:val="24"/>
          <w:szCs w:val="24"/>
        </w:rPr>
        <w:lastRenderedPageBreak/>
        <w:t>收入确定：</w:t>
      </w:r>
      <w:r w:rsidR="00A949D4" w:rsidRPr="005F076F">
        <w:rPr>
          <w:rFonts w:eastAsiaTheme="minorHAnsi" w:cs="宋体" w:hint="eastAsia"/>
          <w:kern w:val="0"/>
          <w:sz w:val="24"/>
          <w:szCs w:val="24"/>
        </w:rPr>
        <w:t>根据客户确认的</w:t>
      </w:r>
      <w:proofErr w:type="gramStart"/>
      <w:r w:rsidR="00A949D4" w:rsidRPr="005F076F">
        <w:rPr>
          <w:rFonts w:eastAsiaTheme="minorHAnsi" w:cs="宋体" w:hint="eastAsia"/>
          <w:kern w:val="0"/>
          <w:sz w:val="24"/>
          <w:szCs w:val="24"/>
        </w:rPr>
        <w:t>结算单</w:t>
      </w:r>
      <w:r>
        <w:rPr>
          <w:rFonts w:eastAsiaTheme="minorHAnsi" w:cs="宋体" w:hint="eastAsia"/>
          <w:kern w:val="0"/>
          <w:sz w:val="24"/>
          <w:szCs w:val="24"/>
        </w:rPr>
        <w:t>总金额</w:t>
      </w:r>
      <w:proofErr w:type="gramEnd"/>
      <w:r>
        <w:rPr>
          <w:rFonts w:eastAsiaTheme="minorHAnsi" w:cs="宋体" w:hint="eastAsia"/>
          <w:kern w:val="0"/>
          <w:sz w:val="24"/>
          <w:szCs w:val="24"/>
        </w:rPr>
        <w:t>，</w:t>
      </w:r>
      <w:r w:rsidR="00A949D4" w:rsidRPr="005F076F">
        <w:rPr>
          <w:rFonts w:eastAsiaTheme="minorHAnsi" w:cs="宋体" w:hint="eastAsia"/>
          <w:kern w:val="0"/>
          <w:sz w:val="24"/>
          <w:szCs w:val="24"/>
        </w:rPr>
        <w:t>进行结算</w:t>
      </w:r>
      <w:r>
        <w:rPr>
          <w:rFonts w:eastAsiaTheme="minorHAnsi" w:cs="宋体" w:hint="eastAsia"/>
          <w:kern w:val="0"/>
          <w:sz w:val="24"/>
          <w:szCs w:val="24"/>
        </w:rPr>
        <w:t>收入</w:t>
      </w:r>
      <w:r w:rsidR="00A949D4" w:rsidRPr="005F076F">
        <w:rPr>
          <w:rFonts w:eastAsiaTheme="minorHAnsi" w:cs="宋体" w:hint="eastAsia"/>
          <w:kern w:val="0"/>
          <w:sz w:val="24"/>
          <w:szCs w:val="24"/>
        </w:rPr>
        <w:t>填报-下一步</w:t>
      </w:r>
    </w:p>
    <w:p w:rsidR="00A949D4" w:rsidRPr="00A949D4" w:rsidRDefault="00A949D4" w:rsidP="00A949D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49D4">
        <w:rPr>
          <w:noProof/>
        </w:rPr>
        <w:drawing>
          <wp:inline distT="0" distB="0" distL="0" distR="0">
            <wp:extent cx="5121555" cy="3505200"/>
            <wp:effectExtent l="0" t="0" r="3175" b="0"/>
            <wp:docPr id="24" name="图片 24" descr="C:\Users\Amanda\Documents\Tencent Files\767249053\Image\C2C\AK9T6(DA3R@W~K7U29R{A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manda\Documents\Tencent Files\767249053\Image\C2C\AK9T6(DA3R@W~K7U29R{A79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715" cy="3511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E30" w:rsidRDefault="00525E30" w:rsidP="00A949D4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525E30" w:rsidRPr="00381756" w:rsidRDefault="00525E30" w:rsidP="00381756">
      <w:pPr>
        <w:widowControl/>
        <w:jc w:val="left"/>
        <w:rPr>
          <w:rFonts w:eastAsiaTheme="minorHAnsi" w:cs="宋体"/>
          <w:kern w:val="0"/>
          <w:sz w:val="24"/>
          <w:szCs w:val="24"/>
        </w:rPr>
      </w:pPr>
      <w:r>
        <w:rPr>
          <w:rFonts w:eastAsiaTheme="minorHAnsi" w:cs="宋体" w:hint="eastAsia"/>
          <w:kern w:val="0"/>
          <w:sz w:val="24"/>
          <w:szCs w:val="24"/>
        </w:rPr>
        <w:t>成本确定：</w:t>
      </w:r>
      <w:r w:rsidRPr="005F076F">
        <w:rPr>
          <w:rFonts w:eastAsiaTheme="minorHAnsi" w:cs="宋体" w:hint="eastAsia"/>
          <w:kern w:val="0"/>
          <w:sz w:val="24"/>
          <w:szCs w:val="24"/>
        </w:rPr>
        <w:t>根据</w:t>
      </w:r>
      <w:r>
        <w:rPr>
          <w:rFonts w:eastAsiaTheme="minorHAnsi" w:cs="宋体" w:hint="eastAsia"/>
          <w:kern w:val="0"/>
          <w:sz w:val="24"/>
          <w:szCs w:val="24"/>
        </w:rPr>
        <w:t>与所有供应商的</w:t>
      </w:r>
      <w:r w:rsidRPr="005F076F">
        <w:rPr>
          <w:rFonts w:eastAsiaTheme="minorHAnsi" w:cs="宋体" w:hint="eastAsia"/>
          <w:kern w:val="0"/>
          <w:sz w:val="24"/>
          <w:szCs w:val="24"/>
        </w:rPr>
        <w:t>确认的结算单</w:t>
      </w:r>
      <w:r>
        <w:rPr>
          <w:rFonts w:eastAsiaTheme="minorHAnsi" w:cs="宋体" w:hint="eastAsia"/>
          <w:kern w:val="0"/>
          <w:sz w:val="24"/>
          <w:szCs w:val="24"/>
        </w:rPr>
        <w:t>金额，分别确定各项成本金额，</w:t>
      </w:r>
      <w:r w:rsidRPr="005F076F">
        <w:rPr>
          <w:rFonts w:eastAsiaTheme="minorHAnsi" w:cs="宋体" w:hint="eastAsia"/>
          <w:kern w:val="0"/>
          <w:sz w:val="24"/>
          <w:szCs w:val="24"/>
        </w:rPr>
        <w:t>进行结算</w:t>
      </w:r>
      <w:r>
        <w:rPr>
          <w:rFonts w:eastAsiaTheme="minorHAnsi" w:cs="宋体" w:hint="eastAsia"/>
          <w:kern w:val="0"/>
          <w:sz w:val="24"/>
          <w:szCs w:val="24"/>
        </w:rPr>
        <w:t>成本</w:t>
      </w:r>
      <w:r w:rsidRPr="005F076F">
        <w:rPr>
          <w:rFonts w:eastAsiaTheme="minorHAnsi" w:cs="宋体" w:hint="eastAsia"/>
          <w:kern w:val="0"/>
          <w:sz w:val="24"/>
          <w:szCs w:val="24"/>
        </w:rPr>
        <w:t>填报-下一步</w:t>
      </w:r>
      <w:r w:rsidR="00381756">
        <w:rPr>
          <w:rFonts w:eastAsiaTheme="minorHAnsi" w:cs="宋体" w:hint="eastAsia"/>
          <w:kern w:val="0"/>
          <w:sz w:val="24"/>
          <w:szCs w:val="24"/>
        </w:rPr>
        <w:t xml:space="preserve"> </w:t>
      </w:r>
    </w:p>
    <w:p w:rsidR="00381756" w:rsidRPr="00381756" w:rsidRDefault="00525E30" w:rsidP="00A949D4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322CC49B" wp14:editId="7C5695A2">
            <wp:extent cx="5273675" cy="3781425"/>
            <wp:effectExtent l="0" t="0" r="3175" b="952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274557" cy="3782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1756" w:rsidRPr="00381756" w:rsidRDefault="00381756" w:rsidP="00A949D4">
      <w:pPr>
        <w:widowControl/>
        <w:jc w:val="left"/>
        <w:rPr>
          <w:rFonts w:eastAsiaTheme="minorHAnsi" w:cs="宋体" w:hint="eastAsia"/>
          <w:kern w:val="0"/>
          <w:sz w:val="24"/>
          <w:szCs w:val="24"/>
        </w:rPr>
      </w:pPr>
      <w:r w:rsidRPr="00381756">
        <w:rPr>
          <w:rFonts w:eastAsiaTheme="minorHAnsi" w:cs="宋体" w:hint="eastAsia"/>
          <w:kern w:val="0"/>
          <w:sz w:val="24"/>
          <w:szCs w:val="24"/>
        </w:rPr>
        <w:lastRenderedPageBreak/>
        <w:t>注意对比预算与结算的总收入、总成本、毛利、毛利率的变化</w:t>
      </w:r>
    </w:p>
    <w:p w:rsidR="00525E30" w:rsidRDefault="00525E30" w:rsidP="00A949D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3BE8515E" wp14:editId="6CC768D1">
            <wp:extent cx="5274310" cy="3535131"/>
            <wp:effectExtent l="0" t="0" r="2540" b="825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35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E30" w:rsidRPr="00A949D4" w:rsidRDefault="00525E30" w:rsidP="00A949D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949D4" w:rsidRPr="005F076F" w:rsidRDefault="00A949D4" w:rsidP="00A949D4">
      <w:pPr>
        <w:pStyle w:val="a9"/>
        <w:widowControl/>
        <w:numPr>
          <w:ilvl w:val="0"/>
          <w:numId w:val="5"/>
        </w:numPr>
        <w:ind w:firstLineChars="0"/>
        <w:jc w:val="left"/>
        <w:rPr>
          <w:rFonts w:eastAsiaTheme="minorHAnsi" w:cs="宋体"/>
          <w:kern w:val="0"/>
          <w:sz w:val="24"/>
          <w:szCs w:val="24"/>
        </w:rPr>
      </w:pPr>
      <w:r w:rsidRPr="005F076F">
        <w:rPr>
          <w:rFonts w:eastAsiaTheme="minorHAnsi" w:cs="宋体" w:hint="eastAsia"/>
          <w:kern w:val="0"/>
          <w:sz w:val="24"/>
          <w:szCs w:val="24"/>
        </w:rPr>
        <w:t>对供应商进行评分-下一步</w:t>
      </w:r>
    </w:p>
    <w:p w:rsidR="00A949D4" w:rsidRPr="00A949D4" w:rsidRDefault="00A949D4" w:rsidP="00A949D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49D4">
        <w:rPr>
          <w:noProof/>
        </w:rPr>
        <w:drawing>
          <wp:inline distT="0" distB="0" distL="0" distR="0">
            <wp:extent cx="4887865" cy="3943350"/>
            <wp:effectExtent l="0" t="0" r="8255" b="0"/>
            <wp:docPr id="25" name="图片 25" descr="C:\Users\Amanda\Documents\Tencent Files\767249053\Image\C2C\8L_KR0TGI(QZ@A4XB@N9~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Amanda\Documents\Tencent Files\767249053\Image\C2C\8L_KR0TGI(QZ@A4XB@N9~E6.pn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120" cy="3949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9D4" w:rsidRPr="005F076F" w:rsidRDefault="00A949D4" w:rsidP="005F076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949D4" w:rsidRPr="005F076F" w:rsidRDefault="00A949D4" w:rsidP="00A949D4">
      <w:pPr>
        <w:pStyle w:val="a9"/>
        <w:widowControl/>
        <w:numPr>
          <w:ilvl w:val="0"/>
          <w:numId w:val="5"/>
        </w:numPr>
        <w:ind w:firstLineChars="0"/>
        <w:jc w:val="left"/>
        <w:rPr>
          <w:rFonts w:eastAsiaTheme="minorHAnsi" w:cs="宋体"/>
          <w:kern w:val="0"/>
          <w:sz w:val="24"/>
          <w:szCs w:val="24"/>
        </w:rPr>
      </w:pPr>
      <w:r w:rsidRPr="005F076F">
        <w:rPr>
          <w:rFonts w:eastAsiaTheme="minorHAnsi" w:cs="宋体" w:hint="eastAsia"/>
          <w:kern w:val="0"/>
          <w:sz w:val="24"/>
          <w:szCs w:val="24"/>
        </w:rPr>
        <w:lastRenderedPageBreak/>
        <w:t>上传</w:t>
      </w:r>
      <w:r w:rsidR="00786CB6">
        <w:rPr>
          <w:rFonts w:eastAsiaTheme="minorHAnsi" w:cs="宋体" w:hint="eastAsia"/>
          <w:kern w:val="0"/>
          <w:sz w:val="24"/>
          <w:szCs w:val="24"/>
        </w:rPr>
        <w:t>与</w:t>
      </w:r>
      <w:r w:rsidRPr="005F076F">
        <w:rPr>
          <w:rFonts w:eastAsiaTheme="minorHAnsi" w:cs="宋体" w:hint="eastAsia"/>
          <w:kern w:val="0"/>
          <w:sz w:val="24"/>
          <w:szCs w:val="24"/>
        </w:rPr>
        <w:t>客户结算</w:t>
      </w:r>
      <w:r w:rsidR="00786CB6">
        <w:rPr>
          <w:rFonts w:eastAsiaTheme="minorHAnsi" w:cs="宋体" w:hint="eastAsia"/>
          <w:kern w:val="0"/>
          <w:sz w:val="24"/>
          <w:szCs w:val="24"/>
        </w:rPr>
        <w:t>明细</w:t>
      </w:r>
      <w:r w:rsidRPr="005F076F">
        <w:rPr>
          <w:rFonts w:eastAsiaTheme="minorHAnsi" w:cs="宋体" w:hint="eastAsia"/>
          <w:kern w:val="0"/>
          <w:sz w:val="24"/>
          <w:szCs w:val="24"/>
        </w:rPr>
        <w:t>单</w:t>
      </w:r>
      <w:r w:rsidR="00B940D0" w:rsidRPr="005F076F">
        <w:rPr>
          <w:rFonts w:eastAsiaTheme="minorHAnsi" w:cs="宋体" w:hint="eastAsia"/>
          <w:kern w:val="0"/>
          <w:sz w:val="24"/>
          <w:szCs w:val="24"/>
        </w:rPr>
        <w:t>和</w:t>
      </w:r>
      <w:r w:rsidR="00786CB6">
        <w:rPr>
          <w:rFonts w:eastAsiaTheme="minorHAnsi" w:cs="宋体" w:hint="eastAsia"/>
          <w:kern w:val="0"/>
          <w:sz w:val="24"/>
          <w:szCs w:val="24"/>
        </w:rPr>
        <w:t>与全部</w:t>
      </w:r>
      <w:r w:rsidR="00B940D0" w:rsidRPr="005F076F">
        <w:rPr>
          <w:rFonts w:eastAsiaTheme="minorHAnsi" w:cs="宋体" w:hint="eastAsia"/>
          <w:kern w:val="0"/>
          <w:sz w:val="24"/>
          <w:szCs w:val="24"/>
        </w:rPr>
        <w:t>供应商</w:t>
      </w:r>
      <w:r w:rsidR="00786CB6">
        <w:rPr>
          <w:rFonts w:eastAsiaTheme="minorHAnsi" w:cs="宋体" w:hint="eastAsia"/>
          <w:kern w:val="0"/>
          <w:sz w:val="24"/>
          <w:szCs w:val="24"/>
        </w:rPr>
        <w:t>的结算明细</w:t>
      </w:r>
      <w:r w:rsidR="00B940D0" w:rsidRPr="005F076F">
        <w:rPr>
          <w:rFonts w:eastAsiaTheme="minorHAnsi" w:cs="宋体" w:hint="eastAsia"/>
          <w:kern w:val="0"/>
          <w:sz w:val="24"/>
          <w:szCs w:val="24"/>
        </w:rPr>
        <w:t>单-保存</w:t>
      </w:r>
    </w:p>
    <w:p w:rsidR="00A949D4" w:rsidRPr="00A949D4" w:rsidRDefault="00A949D4" w:rsidP="00A949D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49D4">
        <w:rPr>
          <w:noProof/>
        </w:rPr>
        <w:drawing>
          <wp:inline distT="0" distB="0" distL="0" distR="0">
            <wp:extent cx="5268566" cy="4038600"/>
            <wp:effectExtent l="0" t="0" r="8890" b="0"/>
            <wp:docPr id="26" name="图片 26" descr="C:\Users\Amanda\Documents\Tencent Files\767249053\Image\C2C\V)COJ_R{OD375$M)JY_``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Amanda\Documents\Tencent Files\767249053\Image\C2C\V)COJ_R{OD375$M)JY_``05.jp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479" cy="4047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0D0" w:rsidRDefault="00B940D0" w:rsidP="00B940D0">
      <w:pPr>
        <w:widowControl/>
        <w:jc w:val="left"/>
        <w:rPr>
          <w:sz w:val="24"/>
          <w:szCs w:val="24"/>
        </w:rPr>
      </w:pPr>
      <w:r w:rsidRPr="00975D12">
        <w:rPr>
          <w:rFonts w:hint="eastAsia"/>
          <w:sz w:val="24"/>
          <w:szCs w:val="24"/>
        </w:rPr>
        <w:t>注：审批人依次为总监-</w:t>
      </w:r>
      <w:r w:rsidR="00B72024">
        <w:rPr>
          <w:rFonts w:hint="eastAsia"/>
          <w:sz w:val="24"/>
          <w:szCs w:val="24"/>
        </w:rPr>
        <w:t>财务</w:t>
      </w:r>
    </w:p>
    <w:p w:rsidR="00C03B44" w:rsidRDefault="00C03B44" w:rsidP="00B940D0">
      <w:pPr>
        <w:widowControl/>
        <w:jc w:val="left"/>
        <w:rPr>
          <w:sz w:val="24"/>
          <w:szCs w:val="24"/>
        </w:rPr>
      </w:pPr>
    </w:p>
    <w:p w:rsidR="00B20017" w:rsidRDefault="00B20017" w:rsidP="00B20017">
      <w:pPr>
        <w:jc w:val="left"/>
        <w:rPr>
          <w:b/>
          <w:noProof/>
          <w:sz w:val="24"/>
          <w:szCs w:val="24"/>
        </w:rPr>
      </w:pPr>
      <w:r w:rsidRPr="001D3637">
        <w:rPr>
          <w:rFonts w:hint="eastAsia"/>
          <w:b/>
          <w:noProof/>
          <w:sz w:val="24"/>
          <w:szCs w:val="24"/>
        </w:rPr>
        <w:t>第</w:t>
      </w:r>
      <w:r w:rsidR="00525E30">
        <w:rPr>
          <w:rFonts w:hint="eastAsia"/>
          <w:b/>
          <w:noProof/>
          <w:sz w:val="24"/>
          <w:szCs w:val="24"/>
        </w:rPr>
        <w:t>九</w:t>
      </w:r>
      <w:r w:rsidRPr="001D3637">
        <w:rPr>
          <w:rFonts w:hint="eastAsia"/>
          <w:b/>
          <w:noProof/>
          <w:sz w:val="24"/>
          <w:szCs w:val="24"/>
        </w:rPr>
        <w:t>部分</w:t>
      </w:r>
      <w:r>
        <w:rPr>
          <w:b/>
          <w:noProof/>
          <w:sz w:val="24"/>
          <w:szCs w:val="24"/>
        </w:rPr>
        <w:t xml:space="preserve"> 13</w:t>
      </w:r>
      <w:r>
        <w:rPr>
          <w:rFonts w:hint="eastAsia"/>
          <w:b/>
          <w:noProof/>
          <w:sz w:val="24"/>
          <w:szCs w:val="24"/>
        </w:rPr>
        <w:t>基础数据</w:t>
      </w:r>
    </w:p>
    <w:p w:rsidR="00B20017" w:rsidRPr="00844045" w:rsidRDefault="00B20017" w:rsidP="00B20017">
      <w:pPr>
        <w:pStyle w:val="a9"/>
        <w:numPr>
          <w:ilvl w:val="0"/>
          <w:numId w:val="5"/>
        </w:numPr>
        <w:ind w:firstLineChars="0"/>
        <w:jc w:val="left"/>
        <w:rPr>
          <w:sz w:val="24"/>
          <w:szCs w:val="24"/>
        </w:rPr>
      </w:pPr>
      <w:r w:rsidRPr="00844045">
        <w:rPr>
          <w:sz w:val="24"/>
          <w:szCs w:val="24"/>
        </w:rPr>
        <w:t>1</w:t>
      </w:r>
      <w:r w:rsidRPr="00844045">
        <w:rPr>
          <w:rFonts w:hint="eastAsia"/>
          <w:sz w:val="24"/>
          <w:szCs w:val="24"/>
        </w:rPr>
        <w:t>客户管理：由财务部进行维护</w:t>
      </w:r>
      <w:r w:rsidR="00334C24" w:rsidRPr="00844045">
        <w:rPr>
          <w:rFonts w:hint="eastAsia"/>
          <w:sz w:val="24"/>
          <w:szCs w:val="24"/>
        </w:rPr>
        <w:t>；</w:t>
      </w:r>
    </w:p>
    <w:p w:rsidR="00B20017" w:rsidRPr="00844045" w:rsidRDefault="00B20017" w:rsidP="00334C24">
      <w:pPr>
        <w:pStyle w:val="a9"/>
        <w:numPr>
          <w:ilvl w:val="0"/>
          <w:numId w:val="5"/>
        </w:numPr>
        <w:ind w:firstLineChars="0"/>
        <w:jc w:val="left"/>
        <w:rPr>
          <w:sz w:val="24"/>
          <w:szCs w:val="24"/>
        </w:rPr>
      </w:pPr>
      <w:r w:rsidRPr="00844045">
        <w:rPr>
          <w:sz w:val="24"/>
          <w:szCs w:val="24"/>
        </w:rPr>
        <w:t>2</w:t>
      </w:r>
      <w:r w:rsidRPr="00844045">
        <w:rPr>
          <w:rFonts w:hint="eastAsia"/>
          <w:sz w:val="24"/>
          <w:szCs w:val="24"/>
        </w:rPr>
        <w:t>供应商管理：由</w:t>
      </w:r>
      <w:r w:rsidR="00171A56">
        <w:rPr>
          <w:rFonts w:hint="eastAsia"/>
          <w:sz w:val="24"/>
          <w:szCs w:val="24"/>
        </w:rPr>
        <w:t>采购部</w:t>
      </w:r>
      <w:r w:rsidRPr="00844045">
        <w:rPr>
          <w:rFonts w:hint="eastAsia"/>
          <w:sz w:val="24"/>
          <w:szCs w:val="24"/>
        </w:rPr>
        <w:t>进行维护</w:t>
      </w:r>
      <w:r w:rsidR="00334C24" w:rsidRPr="00844045">
        <w:rPr>
          <w:rFonts w:hint="eastAsia"/>
          <w:sz w:val="24"/>
          <w:szCs w:val="24"/>
        </w:rPr>
        <w:t>。</w:t>
      </w:r>
    </w:p>
    <w:sectPr w:rsidR="00B20017" w:rsidRPr="00844045">
      <w:footerReference w:type="default" r:id="rId3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2686" w:rsidRDefault="00E82686" w:rsidP="006944E5">
      <w:r>
        <w:separator/>
      </w:r>
    </w:p>
  </w:endnote>
  <w:endnote w:type="continuationSeparator" w:id="0">
    <w:p w:rsidR="00E82686" w:rsidRDefault="00E82686" w:rsidP="00694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26522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25E30" w:rsidRDefault="00525E30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2AA1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2AA1">
              <w:rPr>
                <w:b/>
                <w:bCs/>
                <w:noProof/>
              </w:rPr>
              <w:t>21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25E30" w:rsidRDefault="00525E3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2686" w:rsidRDefault="00E82686" w:rsidP="006944E5">
      <w:r>
        <w:separator/>
      </w:r>
    </w:p>
  </w:footnote>
  <w:footnote w:type="continuationSeparator" w:id="0">
    <w:p w:rsidR="00E82686" w:rsidRDefault="00E82686" w:rsidP="00694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672CB"/>
    <w:multiLevelType w:val="hybridMultilevel"/>
    <w:tmpl w:val="3850C6F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0B49EA"/>
    <w:multiLevelType w:val="hybridMultilevel"/>
    <w:tmpl w:val="B5F4FDB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D2B38F4"/>
    <w:multiLevelType w:val="hybridMultilevel"/>
    <w:tmpl w:val="7624C0A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D603388"/>
    <w:multiLevelType w:val="hybridMultilevel"/>
    <w:tmpl w:val="474CB34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17216F1"/>
    <w:multiLevelType w:val="hybridMultilevel"/>
    <w:tmpl w:val="597C4AEC"/>
    <w:lvl w:ilvl="0" w:tplc="8D686530">
      <w:start w:val="2"/>
      <w:numFmt w:val="decimal"/>
      <w:lvlText w:val="%1、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5" w15:restartNumberingAfterBreak="0">
    <w:nsid w:val="38380016"/>
    <w:multiLevelType w:val="hybridMultilevel"/>
    <w:tmpl w:val="C83AE37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C1F7949"/>
    <w:multiLevelType w:val="hybridMultilevel"/>
    <w:tmpl w:val="90A6DD7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F1F2C28"/>
    <w:multiLevelType w:val="hybridMultilevel"/>
    <w:tmpl w:val="6936DEB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1EF0825"/>
    <w:multiLevelType w:val="hybridMultilevel"/>
    <w:tmpl w:val="5F1064DE"/>
    <w:lvl w:ilvl="0" w:tplc="9A1EF71A">
      <w:start w:val="2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679C072D"/>
    <w:multiLevelType w:val="hybridMultilevel"/>
    <w:tmpl w:val="11A679D4"/>
    <w:lvl w:ilvl="0" w:tplc="6602F7A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8163EB6"/>
    <w:multiLevelType w:val="hybridMultilevel"/>
    <w:tmpl w:val="3E8AA12A"/>
    <w:lvl w:ilvl="0" w:tplc="4B6869DA">
      <w:start w:val="1"/>
      <w:numFmt w:val="bullet"/>
      <w:lvlText w:val=""/>
      <w:lvlJc w:val="center"/>
      <w:pPr>
        <w:ind w:left="5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 w:numId="8">
    <w:abstractNumId w:val="8"/>
  </w:num>
  <w:num w:numId="9">
    <w:abstractNumId w:val="4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600"/>
    <w:rsid w:val="000261EC"/>
    <w:rsid w:val="000278A6"/>
    <w:rsid w:val="00031377"/>
    <w:rsid w:val="00052B24"/>
    <w:rsid w:val="00052DEB"/>
    <w:rsid w:val="00062EF3"/>
    <w:rsid w:val="000D252E"/>
    <w:rsid w:val="00171A56"/>
    <w:rsid w:val="00172846"/>
    <w:rsid w:val="001D3637"/>
    <w:rsid w:val="00226180"/>
    <w:rsid w:val="00235B99"/>
    <w:rsid w:val="00247EA5"/>
    <w:rsid w:val="00274C87"/>
    <w:rsid w:val="00287450"/>
    <w:rsid w:val="002B5F46"/>
    <w:rsid w:val="002C0BC3"/>
    <w:rsid w:val="002D2F10"/>
    <w:rsid w:val="002F4006"/>
    <w:rsid w:val="00322CC9"/>
    <w:rsid w:val="00334C24"/>
    <w:rsid w:val="00381756"/>
    <w:rsid w:val="003902B9"/>
    <w:rsid w:val="003A2FC7"/>
    <w:rsid w:val="003D5A7C"/>
    <w:rsid w:val="003D72CC"/>
    <w:rsid w:val="003D78D8"/>
    <w:rsid w:val="003E2170"/>
    <w:rsid w:val="003E2DE5"/>
    <w:rsid w:val="003F0777"/>
    <w:rsid w:val="003F2E22"/>
    <w:rsid w:val="003F410B"/>
    <w:rsid w:val="00402A98"/>
    <w:rsid w:val="00417444"/>
    <w:rsid w:val="00437FA3"/>
    <w:rsid w:val="00452AA1"/>
    <w:rsid w:val="004E123C"/>
    <w:rsid w:val="004E4731"/>
    <w:rsid w:val="004F5D8B"/>
    <w:rsid w:val="00525E30"/>
    <w:rsid w:val="005875CE"/>
    <w:rsid w:val="005A5DB9"/>
    <w:rsid w:val="005E5F70"/>
    <w:rsid w:val="005E6BD5"/>
    <w:rsid w:val="005F076F"/>
    <w:rsid w:val="00646E5F"/>
    <w:rsid w:val="006944E5"/>
    <w:rsid w:val="006A1D0A"/>
    <w:rsid w:val="006F0391"/>
    <w:rsid w:val="006F52B2"/>
    <w:rsid w:val="00702A9F"/>
    <w:rsid w:val="0070319F"/>
    <w:rsid w:val="00715821"/>
    <w:rsid w:val="00720ADA"/>
    <w:rsid w:val="00732901"/>
    <w:rsid w:val="007425AC"/>
    <w:rsid w:val="00771AE3"/>
    <w:rsid w:val="00786CB6"/>
    <w:rsid w:val="00791EDD"/>
    <w:rsid w:val="00797413"/>
    <w:rsid w:val="007C4664"/>
    <w:rsid w:val="007C6D60"/>
    <w:rsid w:val="007D18BF"/>
    <w:rsid w:val="008010CA"/>
    <w:rsid w:val="00815600"/>
    <w:rsid w:val="008278DC"/>
    <w:rsid w:val="00844045"/>
    <w:rsid w:val="00854733"/>
    <w:rsid w:val="008651C9"/>
    <w:rsid w:val="008C42E5"/>
    <w:rsid w:val="008C6C73"/>
    <w:rsid w:val="00904E4D"/>
    <w:rsid w:val="00945E16"/>
    <w:rsid w:val="00964F24"/>
    <w:rsid w:val="0097202F"/>
    <w:rsid w:val="00975D12"/>
    <w:rsid w:val="009E0A55"/>
    <w:rsid w:val="00A12426"/>
    <w:rsid w:val="00A949D4"/>
    <w:rsid w:val="00AA6441"/>
    <w:rsid w:val="00AC62DA"/>
    <w:rsid w:val="00AF531A"/>
    <w:rsid w:val="00B07ACA"/>
    <w:rsid w:val="00B17F2A"/>
    <w:rsid w:val="00B20017"/>
    <w:rsid w:val="00B34B40"/>
    <w:rsid w:val="00B72024"/>
    <w:rsid w:val="00B940D0"/>
    <w:rsid w:val="00BA4379"/>
    <w:rsid w:val="00BB0C88"/>
    <w:rsid w:val="00C03B44"/>
    <w:rsid w:val="00C37EBE"/>
    <w:rsid w:val="00CB4C87"/>
    <w:rsid w:val="00D03563"/>
    <w:rsid w:val="00D21BB4"/>
    <w:rsid w:val="00D401BC"/>
    <w:rsid w:val="00D85C24"/>
    <w:rsid w:val="00DD2D45"/>
    <w:rsid w:val="00DE3C4B"/>
    <w:rsid w:val="00E10AA6"/>
    <w:rsid w:val="00E15679"/>
    <w:rsid w:val="00E20C5B"/>
    <w:rsid w:val="00E35241"/>
    <w:rsid w:val="00E82686"/>
    <w:rsid w:val="00E90FAE"/>
    <w:rsid w:val="00E926C0"/>
    <w:rsid w:val="00E92A60"/>
    <w:rsid w:val="00EA6D1D"/>
    <w:rsid w:val="00F10829"/>
    <w:rsid w:val="00F4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D4F93F"/>
  <w15:docId w15:val="{CCA8606F-A63D-41DF-BE78-1C234D56D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0CA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010CA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944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944E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944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944E5"/>
    <w:rPr>
      <w:sz w:val="18"/>
      <w:szCs w:val="18"/>
    </w:rPr>
  </w:style>
  <w:style w:type="paragraph" w:styleId="a9">
    <w:name w:val="List Paragraph"/>
    <w:basedOn w:val="a"/>
    <w:uiPriority w:val="34"/>
    <w:qFormat/>
    <w:rsid w:val="006944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2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8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6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6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0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6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0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2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6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73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jpe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jpeg"/><Relationship Id="rId36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21</Pages>
  <Words>567</Words>
  <Characters>3233</Characters>
  <Application>Microsoft Office Word</Application>
  <DocSecurity>0</DocSecurity>
  <Lines>26</Lines>
  <Paragraphs>7</Paragraphs>
  <ScaleCrop>false</ScaleCrop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Amanda</cp:lastModifiedBy>
  <cp:revision>26</cp:revision>
  <cp:lastPrinted>2017-09-28T05:54:00Z</cp:lastPrinted>
  <dcterms:created xsi:type="dcterms:W3CDTF">2017-09-27T10:20:00Z</dcterms:created>
  <dcterms:modified xsi:type="dcterms:W3CDTF">2017-09-28T10:15:00Z</dcterms:modified>
</cp:coreProperties>
</file>