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IMG_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7452360"/>
            <wp:effectExtent l="0" t="0" r="8255" b="15240"/>
            <wp:docPr id="1" name="图片 1" descr="IMG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452360"/>
            <wp:effectExtent l="0" t="0" r="8255" b="15240"/>
            <wp:docPr id="3" name="图片 3" descr="HMQ-1709-A20BAR701餐费报销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MQ-1709-A20BAR701餐费报销1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664A"/>
    <w:rsid w:val="32CA1ECA"/>
    <w:rsid w:val="3C80664A"/>
    <w:rsid w:val="50853C25"/>
    <w:rsid w:val="76756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</Words>
  <Characters>193</Characters>
  <Lines>0</Lines>
  <Paragraphs>0</Paragraphs>
  <ScaleCrop>false</ScaleCrop>
  <LinksUpToDate>false</LinksUpToDate>
  <CharactersWithSpaces>231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2017-10-13T07:08:00Z</dcterms:created>
  <dc:creator>1</dc:creator>
  <cp:lastModifiedBy>kristy-lam</cp:lastModifiedBy>
  <dcterms:modified xsi:type="dcterms:W3CDTF">2017-11-16T14:10:01Z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